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line="360" w:lineRule="auto"/>
        <w:jc w:val="center"/>
        <w:rPr>
          <w:rFonts w:ascii="Times New Roman" w:hAnsi="Times New Roman" w:cs="Times New Roman"/>
          <w:b/>
          <w:color w:val="000000" w:themeColor="text1"/>
          <w:sz w:val="36"/>
          <w:szCs w:val="36"/>
          <w:lang w:eastAsia="zh-CN"/>
          <w14:textFill>
            <w14:solidFill>
              <w14:schemeClr w14:val="tx1"/>
            </w14:solidFill>
          </w14:textFill>
        </w:rPr>
      </w:pPr>
      <w:r>
        <w:rPr>
          <w:rFonts w:ascii="Times New Roman" w:cs="Times New Roman"/>
          <w:b/>
          <w:color w:val="000000" w:themeColor="text1"/>
          <w:sz w:val="36"/>
          <w:szCs w:val="36"/>
          <w:lang w:eastAsia="zh-CN"/>
          <w14:textFill>
            <w14:solidFill>
              <w14:schemeClr w14:val="tx1"/>
            </w14:solidFill>
          </w14:textFill>
        </w:rPr>
        <w:t>关于举办第</w:t>
      </w:r>
      <w:r>
        <w:rPr>
          <w:rFonts w:hint="eastAsia" w:ascii="Times New Roman" w:cs="Times New Roman"/>
          <w:b/>
          <w:color w:val="000000" w:themeColor="text1"/>
          <w:sz w:val="36"/>
          <w:szCs w:val="36"/>
          <w:lang w:eastAsia="zh-CN"/>
          <w14:textFill>
            <w14:solidFill>
              <w14:schemeClr w14:val="tx1"/>
            </w14:solidFill>
          </w14:textFill>
        </w:rPr>
        <w:t>三十一</w:t>
      </w:r>
      <w:r>
        <w:rPr>
          <w:rFonts w:ascii="Times New Roman" w:cs="Times New Roman"/>
          <w:b/>
          <w:color w:val="000000" w:themeColor="text1"/>
          <w:sz w:val="36"/>
          <w:szCs w:val="36"/>
          <w:lang w:eastAsia="zh-CN"/>
          <w14:textFill>
            <w14:solidFill>
              <w14:schemeClr w14:val="tx1"/>
            </w14:solidFill>
          </w14:textFill>
        </w:rPr>
        <w:t>届韩素音</w:t>
      </w:r>
      <w:r>
        <w:rPr>
          <w:rFonts w:hint="eastAsia" w:ascii="Times New Roman" w:cs="Times New Roman"/>
          <w:b/>
          <w:color w:val="000000" w:themeColor="text1"/>
          <w:sz w:val="36"/>
          <w:szCs w:val="36"/>
          <w:lang w:eastAsia="zh-CN"/>
          <w14:textFill>
            <w14:solidFill>
              <w14:schemeClr w14:val="tx1"/>
            </w14:solidFill>
          </w14:textFill>
        </w:rPr>
        <w:t>国际</w:t>
      </w:r>
      <w:r>
        <w:rPr>
          <w:rFonts w:ascii="Times New Roman" w:cs="Times New Roman"/>
          <w:b/>
          <w:color w:val="000000" w:themeColor="text1"/>
          <w:sz w:val="36"/>
          <w:szCs w:val="36"/>
          <w:lang w:eastAsia="zh-CN"/>
          <w14:textFill>
            <w14:solidFill>
              <w14:schemeClr w14:val="tx1"/>
            </w14:solidFill>
          </w14:textFill>
        </w:rPr>
        <w:t>翻译</w:t>
      </w:r>
      <w:r>
        <w:rPr>
          <w:rFonts w:hint="eastAsia" w:ascii="Times New Roman" w:cs="Times New Roman"/>
          <w:b/>
          <w:color w:val="000000" w:themeColor="text1"/>
          <w:sz w:val="36"/>
          <w:szCs w:val="36"/>
          <w:lang w:eastAsia="zh-CN"/>
          <w14:textFill>
            <w14:solidFill>
              <w14:schemeClr w14:val="tx1"/>
            </w14:solidFill>
          </w14:textFill>
        </w:rPr>
        <w:t>大赛</w:t>
      </w:r>
      <w:r>
        <w:rPr>
          <w:rFonts w:ascii="Times New Roman" w:cs="Times New Roman"/>
          <w:b/>
          <w:color w:val="000000" w:themeColor="text1"/>
          <w:sz w:val="36"/>
          <w:szCs w:val="36"/>
          <w:lang w:eastAsia="zh-CN"/>
          <w14:textFill>
            <w14:solidFill>
              <w14:schemeClr w14:val="tx1"/>
            </w14:solidFill>
          </w14:textFill>
        </w:rPr>
        <w:t>竞赛选拔赛</w:t>
      </w:r>
    </w:p>
    <w:p>
      <w:pPr>
        <w:widowControl w:val="0"/>
        <w:autoSpaceDE w:val="0"/>
        <w:autoSpaceDN w:val="0"/>
        <w:adjustRightInd w:val="0"/>
        <w:spacing w:line="360" w:lineRule="auto"/>
        <w:jc w:val="center"/>
        <w:rPr>
          <w:rFonts w:ascii="Times New Roman" w:hAnsi="Times New Roman" w:cs="Times New Roman"/>
          <w:b/>
          <w:color w:val="000000" w:themeColor="text1"/>
          <w:sz w:val="36"/>
          <w:szCs w:val="36"/>
          <w:lang w:eastAsia="zh-CN"/>
          <w14:textFill>
            <w14:solidFill>
              <w14:schemeClr w14:val="tx1"/>
            </w14:solidFill>
          </w14:textFill>
        </w:rPr>
      </w:pPr>
      <w:r>
        <w:rPr>
          <w:rFonts w:ascii="Times New Roman" w:cs="Times New Roman"/>
          <w:b/>
          <w:color w:val="000000" w:themeColor="text1"/>
          <w:sz w:val="36"/>
          <w:szCs w:val="36"/>
          <w:lang w:eastAsia="zh-CN"/>
          <w14:textFill>
            <w14:solidFill>
              <w14:schemeClr w14:val="tx1"/>
            </w14:solidFill>
          </w14:textFill>
        </w:rPr>
        <w:t>暨第</w:t>
      </w:r>
      <w:r>
        <w:rPr>
          <w:rFonts w:hint="eastAsia" w:ascii="Times New Roman" w:cs="Times New Roman"/>
          <w:b/>
          <w:color w:val="000000" w:themeColor="text1"/>
          <w:sz w:val="36"/>
          <w:szCs w:val="36"/>
          <w:lang w:eastAsia="zh-CN"/>
          <w14:textFill>
            <w14:solidFill>
              <w14:schemeClr w14:val="tx1"/>
            </w14:solidFill>
          </w14:textFill>
        </w:rPr>
        <w:t>四</w:t>
      </w:r>
      <w:r>
        <w:rPr>
          <w:rFonts w:ascii="Times New Roman" w:cs="Times New Roman"/>
          <w:b/>
          <w:color w:val="000000" w:themeColor="text1"/>
          <w:sz w:val="36"/>
          <w:szCs w:val="36"/>
          <w:lang w:eastAsia="zh-CN"/>
          <w14:textFill>
            <w14:solidFill>
              <w14:schemeClr w14:val="tx1"/>
            </w14:solidFill>
          </w14:textFill>
        </w:rPr>
        <w:t>届上海海洋大学笔译大赛的通知</w:t>
      </w:r>
    </w:p>
    <w:p>
      <w:pPr>
        <w:widowControl w:val="0"/>
        <w:autoSpaceDE w:val="0"/>
        <w:autoSpaceDN w:val="0"/>
        <w:adjustRightInd w:val="0"/>
        <w:spacing w:line="360" w:lineRule="auto"/>
        <w:jc w:val="both"/>
        <w:rPr>
          <w:rFonts w:ascii="Times New Roman" w:hAnsi="Times New Roman" w:cs="Times New Roman"/>
          <w:color w:val="000000" w:themeColor="text1"/>
          <w:sz w:val="21"/>
          <w:szCs w:val="21"/>
          <w:lang w:eastAsia="zh-CN"/>
          <w14:textFill>
            <w14:solidFill>
              <w14:schemeClr w14:val="tx1"/>
            </w14:solidFill>
          </w14:textFill>
        </w:rPr>
      </w:pPr>
    </w:p>
    <w:p>
      <w:pPr>
        <w:widowControl w:val="0"/>
        <w:autoSpaceDE w:val="0"/>
        <w:autoSpaceDN w:val="0"/>
        <w:adjustRightInd w:val="0"/>
        <w:spacing w:line="360" w:lineRule="auto"/>
        <w:jc w:val="both"/>
        <w:rPr>
          <w:rFonts w:ascii="Times New Roman" w:hAnsi="Times New Roman" w:cs="Times New Roman"/>
          <w:b/>
          <w:color w:val="000000" w:themeColor="text1"/>
          <w:sz w:val="21"/>
          <w:szCs w:val="21"/>
          <w:lang w:eastAsia="zh-CN"/>
          <w14:textFill>
            <w14:solidFill>
              <w14:schemeClr w14:val="tx1"/>
            </w14:solidFill>
          </w14:textFill>
        </w:rPr>
      </w:pPr>
      <w:r>
        <w:rPr>
          <w:rFonts w:ascii="Times New Roman" w:cs="Times New Roman"/>
          <w:b/>
          <w:color w:val="000000" w:themeColor="text1"/>
          <w:sz w:val="21"/>
          <w:szCs w:val="21"/>
          <w:lang w:eastAsia="zh-CN"/>
          <w14:textFill>
            <w14:solidFill>
              <w14:schemeClr w14:val="tx1"/>
            </w14:solidFill>
          </w14:textFill>
        </w:rPr>
        <w:t>一、比赛目的和宗旨</w:t>
      </w:r>
    </w:p>
    <w:p>
      <w:pPr>
        <w:widowControl w:val="0"/>
        <w:autoSpaceDE w:val="0"/>
        <w:autoSpaceDN w:val="0"/>
        <w:adjustRightInd w:val="0"/>
        <w:spacing w:line="360" w:lineRule="auto"/>
        <w:ind w:firstLine="420" w:firstLineChars="200"/>
        <w:rPr>
          <w:rFonts w:ascii="Times New Roman" w:cs="Times New Roman"/>
          <w:color w:val="000000" w:themeColor="text1"/>
          <w:sz w:val="21"/>
          <w:szCs w:val="21"/>
          <w:lang w:eastAsia="zh-CN"/>
          <w14:textFill>
            <w14:solidFill>
              <w14:schemeClr w14:val="tx1"/>
            </w14:solidFill>
          </w14:textFill>
        </w:rPr>
      </w:pPr>
      <w:r>
        <w:rPr>
          <w:rFonts w:ascii="Times New Roman" w:cs="Times New Roman"/>
          <w:color w:val="000000" w:themeColor="text1"/>
          <w:sz w:val="21"/>
          <w:szCs w:val="21"/>
          <w:lang w:eastAsia="zh-CN"/>
          <w14:textFill>
            <w14:solidFill>
              <w14:schemeClr w14:val="tx1"/>
            </w14:solidFill>
          </w14:textFill>
        </w:rPr>
        <w:t>为培养高素质语言服务人才，促进我校英语教学改革，加强翻译学科建设，提高学生笔译学习兴趣，丰富大学生英语第二课堂活动，</w:t>
      </w:r>
      <w:r>
        <w:rPr>
          <w:rFonts w:hint="eastAsia" w:ascii="Times New Roman" w:cs="Times New Roman"/>
          <w:color w:val="000000" w:themeColor="text1"/>
          <w:sz w:val="21"/>
          <w:szCs w:val="21"/>
          <w:lang w:eastAsia="zh-CN"/>
          <w14:textFill>
            <w14:solidFill>
              <w14:schemeClr w14:val="tx1"/>
            </w14:solidFill>
          </w14:textFill>
        </w:rPr>
        <w:t>在成功举办两届上海海洋大学笔译大赛基础上，</w:t>
      </w:r>
      <w:r>
        <w:rPr>
          <w:rFonts w:ascii="Times New Roman" w:cs="Times New Roman"/>
          <w:color w:val="000000" w:themeColor="text1"/>
          <w:sz w:val="21"/>
          <w:szCs w:val="21"/>
          <w:lang w:eastAsia="zh-CN"/>
          <w14:textFill>
            <w14:solidFill>
              <w14:schemeClr w14:val="tx1"/>
            </w14:solidFill>
          </w14:textFill>
        </w:rPr>
        <w:t>上海海洋大学教务处和外国语学院决定联合举办第</w:t>
      </w:r>
      <w:r>
        <w:rPr>
          <w:rFonts w:hint="eastAsia" w:ascii="Times New Roman" w:cs="Times New Roman"/>
          <w:color w:val="000000" w:themeColor="text1"/>
          <w:sz w:val="21"/>
          <w:szCs w:val="21"/>
          <w:lang w:eastAsia="zh-CN"/>
          <w14:textFill>
            <w14:solidFill>
              <w14:schemeClr w14:val="tx1"/>
            </w14:solidFill>
          </w14:textFill>
        </w:rPr>
        <w:t>三十一</w:t>
      </w:r>
      <w:r>
        <w:rPr>
          <w:rFonts w:ascii="Times New Roman" w:cs="Times New Roman"/>
          <w:color w:val="000000" w:themeColor="text1"/>
          <w:sz w:val="21"/>
          <w:szCs w:val="21"/>
          <w:lang w:eastAsia="zh-CN"/>
          <w14:textFill>
            <w14:solidFill>
              <w14:schemeClr w14:val="tx1"/>
            </w14:solidFill>
          </w14:textFill>
        </w:rPr>
        <w:t>届韩素音青年翻译奖竞赛选拔赛暨第</w:t>
      </w:r>
      <w:r>
        <w:rPr>
          <w:rFonts w:hint="eastAsia" w:ascii="Times New Roman" w:cs="Times New Roman"/>
          <w:color w:val="000000" w:themeColor="text1"/>
          <w:sz w:val="21"/>
          <w:szCs w:val="21"/>
          <w:lang w:eastAsia="zh-CN"/>
          <w14:textFill>
            <w14:solidFill>
              <w14:schemeClr w14:val="tx1"/>
            </w14:solidFill>
          </w14:textFill>
        </w:rPr>
        <w:t>四</w:t>
      </w:r>
      <w:r>
        <w:rPr>
          <w:rFonts w:ascii="Times New Roman" w:cs="Times New Roman"/>
          <w:color w:val="000000" w:themeColor="text1"/>
          <w:sz w:val="21"/>
          <w:szCs w:val="21"/>
          <w:lang w:eastAsia="zh-CN"/>
          <w14:textFill>
            <w14:solidFill>
              <w14:schemeClr w14:val="tx1"/>
            </w14:solidFill>
          </w14:textFill>
        </w:rPr>
        <w:t>届上海海洋大学笔译大赛。</w:t>
      </w:r>
    </w:p>
    <w:p>
      <w:pPr>
        <w:widowControl w:val="0"/>
        <w:autoSpaceDE w:val="0"/>
        <w:autoSpaceDN w:val="0"/>
        <w:adjustRightInd w:val="0"/>
        <w:spacing w:line="360" w:lineRule="auto"/>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cs="Times New Roman"/>
          <w:color w:val="000000" w:themeColor="text1"/>
          <w:sz w:val="21"/>
          <w:szCs w:val="21"/>
          <w:lang w:eastAsia="zh-CN"/>
          <w14:textFill>
            <w14:solidFill>
              <w14:schemeClr w14:val="tx1"/>
            </w14:solidFill>
          </w14:textFill>
        </w:rPr>
        <w:t>韩素音青年翻译奖</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cs="Times New Roman"/>
          <w:color w:val="000000" w:themeColor="text1"/>
          <w:sz w:val="21"/>
          <w:szCs w:val="21"/>
          <w:lang w:eastAsia="zh-CN"/>
          <w14:textFill>
            <w14:solidFill>
              <w14:schemeClr w14:val="tx1"/>
            </w14:solidFill>
          </w14:textFill>
        </w:rPr>
        <w:t>竞赛是由中国翻译协会组织的赛事，目前已成功举办了</w:t>
      </w:r>
      <w:r>
        <w:rPr>
          <w:rFonts w:hint="eastAsia" w:ascii="Times New Roman" w:cs="Times New Roman"/>
          <w:color w:val="000000" w:themeColor="text1"/>
          <w:sz w:val="21"/>
          <w:szCs w:val="21"/>
          <w:lang w:eastAsia="zh-CN"/>
          <w14:textFill>
            <w14:solidFill>
              <w14:schemeClr w14:val="tx1"/>
            </w14:solidFill>
          </w14:textFill>
        </w:rPr>
        <w:t>三十</w:t>
      </w:r>
      <w:r>
        <w:rPr>
          <w:rFonts w:ascii="Times New Roman" w:cs="Times New Roman"/>
          <w:color w:val="000000" w:themeColor="text1"/>
          <w:sz w:val="21"/>
          <w:szCs w:val="21"/>
          <w:lang w:eastAsia="zh-CN"/>
          <w14:textFill>
            <w14:solidFill>
              <w14:schemeClr w14:val="tx1"/>
            </w14:solidFill>
          </w14:textFill>
        </w:rPr>
        <w:t>届，是目前中国翻译界组织时间最长、规模最大、影响最广的翻译大赛，并受到全国乃至海外青年翻译爱好者的欢迎和认可。</w:t>
      </w:r>
      <w:r>
        <w:rPr>
          <w:rFonts w:ascii="Times New Roman" w:cs="Times New Roman"/>
          <w:color w:val="000000" w:themeColor="text1"/>
          <w:sz w:val="21"/>
          <w:szCs w:val="21"/>
          <w14:textFill>
            <w14:solidFill>
              <w14:schemeClr w14:val="tx1"/>
            </w14:solidFill>
          </w14:textFill>
        </w:rPr>
        <w:t>它极大地激励了广大青年学习外语的热情，推动了外语教学事业，有力促进了我国翻译队伍整体水平的提高。</w:t>
      </w:r>
      <w:r>
        <w:rPr>
          <w:rFonts w:ascii="Times New Roman" w:cs="Times New Roman"/>
          <w:color w:val="000000" w:themeColor="text1"/>
          <w:sz w:val="21"/>
          <w:szCs w:val="21"/>
          <w:lang w:eastAsia="zh-CN"/>
          <w14:textFill>
            <w14:solidFill>
              <w14:schemeClr w14:val="tx1"/>
            </w14:solidFill>
          </w14:textFill>
        </w:rPr>
        <w:t>三十年来，从参赛队伍中涌现出的优秀青年翻译工作者已经成为目前我国外语教学界和翻译实践第一线的骨干与中坚力量。</w:t>
      </w:r>
    </w:p>
    <w:p>
      <w:pPr>
        <w:widowControl w:val="0"/>
        <w:autoSpaceDE w:val="0"/>
        <w:autoSpaceDN w:val="0"/>
        <w:adjustRightInd w:val="0"/>
        <w:spacing w:line="360" w:lineRule="auto"/>
        <w:jc w:val="both"/>
        <w:rPr>
          <w:rFonts w:ascii="Times New Roman" w:hAnsi="Times New Roman" w:cs="Times New Roman"/>
          <w:color w:val="000000" w:themeColor="text1"/>
          <w:sz w:val="21"/>
          <w:szCs w:val="21"/>
          <w:lang w:eastAsia="zh-CN"/>
          <w14:textFill>
            <w14:solidFill>
              <w14:schemeClr w14:val="tx1"/>
            </w14:solidFill>
          </w14:textFill>
        </w:rPr>
      </w:pPr>
    </w:p>
    <w:p>
      <w:pPr>
        <w:widowControl w:val="0"/>
        <w:autoSpaceDE w:val="0"/>
        <w:autoSpaceDN w:val="0"/>
        <w:adjustRightInd w:val="0"/>
        <w:spacing w:line="360" w:lineRule="auto"/>
        <w:jc w:val="both"/>
        <w:rPr>
          <w:rFonts w:ascii="Times New Roman" w:hAnsi="Times New Roman" w:cs="Times New Roman"/>
          <w:b/>
          <w:color w:val="000000" w:themeColor="text1"/>
          <w:sz w:val="21"/>
          <w:szCs w:val="21"/>
          <w:lang w:eastAsia="zh-CN"/>
          <w14:textFill>
            <w14:solidFill>
              <w14:schemeClr w14:val="tx1"/>
            </w14:solidFill>
          </w14:textFill>
        </w:rPr>
      </w:pPr>
      <w:r>
        <w:rPr>
          <w:rFonts w:ascii="Times New Roman" w:cs="Times New Roman"/>
          <w:b/>
          <w:color w:val="000000" w:themeColor="text1"/>
          <w:sz w:val="21"/>
          <w:szCs w:val="21"/>
          <w:lang w:eastAsia="zh-CN"/>
          <w14:textFill>
            <w14:solidFill>
              <w14:schemeClr w14:val="tx1"/>
            </w14:solidFill>
          </w14:textFill>
        </w:rPr>
        <w:t>二、参赛对象</w:t>
      </w:r>
    </w:p>
    <w:p>
      <w:pPr>
        <w:widowControl w:val="0"/>
        <w:autoSpaceDE w:val="0"/>
        <w:autoSpaceDN w:val="0"/>
        <w:adjustRightInd w:val="0"/>
        <w:spacing w:line="360" w:lineRule="auto"/>
        <w:ind w:firstLine="420" w:firstLineChars="200"/>
        <w:jc w:val="both"/>
        <w:rPr>
          <w:rFonts w:ascii="Times New Roman" w:hAnsi="Times New Roman" w:cs="Times New Roman"/>
          <w:b/>
          <w:color w:val="000000" w:themeColor="text1"/>
          <w:sz w:val="21"/>
          <w:szCs w:val="21"/>
          <w:lang w:eastAsia="zh-CN"/>
          <w14:textFill>
            <w14:solidFill>
              <w14:schemeClr w14:val="tx1"/>
            </w14:solidFill>
          </w14:textFill>
        </w:rPr>
      </w:pPr>
      <w:r>
        <w:rPr>
          <w:rFonts w:ascii="Times New Roman" w:cs="Times New Roman"/>
          <w:color w:val="000000" w:themeColor="text1"/>
          <w:sz w:val="21"/>
          <w:szCs w:val="21"/>
          <w:lang w:eastAsia="zh-CN"/>
          <w14:textFill>
            <w14:solidFill>
              <w14:schemeClr w14:val="tx1"/>
            </w14:solidFill>
          </w14:textFill>
        </w:rPr>
        <w:t>上海海洋大学全体在校本科生</w:t>
      </w:r>
      <w:r>
        <w:rPr>
          <w:rFonts w:hint="eastAsia" w:ascii="Times New Roman" w:cs="Times New Roman"/>
          <w:color w:val="000000" w:themeColor="text1"/>
          <w:sz w:val="21"/>
          <w:szCs w:val="21"/>
          <w:lang w:eastAsia="zh-CN"/>
          <w14:textFill>
            <w14:solidFill>
              <w14:schemeClr w14:val="tx1"/>
            </w14:solidFill>
          </w14:textFill>
        </w:rPr>
        <w:t>、研究生，年龄45岁以下（1973年1月1日后出生）。</w:t>
      </w:r>
    </w:p>
    <w:p>
      <w:pPr>
        <w:widowControl w:val="0"/>
        <w:autoSpaceDE w:val="0"/>
        <w:autoSpaceDN w:val="0"/>
        <w:adjustRightInd w:val="0"/>
        <w:spacing w:line="360" w:lineRule="auto"/>
        <w:jc w:val="both"/>
        <w:rPr>
          <w:rFonts w:ascii="Times New Roman" w:hAnsi="Times New Roman" w:cs="Times New Roman"/>
          <w:color w:val="000000" w:themeColor="text1"/>
          <w:sz w:val="21"/>
          <w:szCs w:val="21"/>
          <w:lang w:eastAsia="zh-CN"/>
          <w14:textFill>
            <w14:solidFill>
              <w14:schemeClr w14:val="tx1"/>
            </w14:solidFill>
          </w14:textFill>
        </w:rPr>
      </w:pPr>
    </w:p>
    <w:p>
      <w:pPr>
        <w:widowControl w:val="0"/>
        <w:autoSpaceDE w:val="0"/>
        <w:autoSpaceDN w:val="0"/>
        <w:adjustRightInd w:val="0"/>
        <w:spacing w:line="360" w:lineRule="auto"/>
        <w:jc w:val="both"/>
        <w:rPr>
          <w:rFonts w:ascii="Times New Roman" w:hAnsi="Times New Roman" w:cs="Times New Roman"/>
          <w:b/>
          <w:color w:val="000000" w:themeColor="text1"/>
          <w:sz w:val="21"/>
          <w:szCs w:val="21"/>
          <w:lang w:eastAsia="zh-CN"/>
          <w14:textFill>
            <w14:solidFill>
              <w14:schemeClr w14:val="tx1"/>
            </w14:solidFill>
          </w14:textFill>
        </w:rPr>
      </w:pPr>
      <w:r>
        <w:rPr>
          <w:rFonts w:ascii="Times New Roman" w:cs="Times New Roman"/>
          <w:b/>
          <w:color w:val="000000" w:themeColor="text1"/>
          <w:sz w:val="21"/>
          <w:szCs w:val="21"/>
          <w:lang w:eastAsia="zh-CN"/>
          <w14:textFill>
            <w14:solidFill>
              <w14:schemeClr w14:val="tx1"/>
            </w14:solidFill>
          </w14:textFill>
        </w:rPr>
        <w:t>三、组织机构</w:t>
      </w:r>
    </w:p>
    <w:p>
      <w:pPr>
        <w:widowControl w:val="0"/>
        <w:autoSpaceDE w:val="0"/>
        <w:autoSpaceDN w:val="0"/>
        <w:adjustRightInd w:val="0"/>
        <w:spacing w:line="360" w:lineRule="auto"/>
        <w:ind w:firstLine="420"/>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cs="Times New Roman"/>
          <w:color w:val="000000" w:themeColor="text1"/>
          <w:sz w:val="21"/>
          <w:szCs w:val="21"/>
          <w:lang w:eastAsia="zh-CN"/>
          <w14:textFill>
            <w14:solidFill>
              <w14:schemeClr w14:val="tx1"/>
            </w14:solidFill>
          </w14:textFill>
        </w:rPr>
        <w:t>主办单位：教务处、外国语学院</w:t>
      </w:r>
    </w:p>
    <w:p>
      <w:pPr>
        <w:widowControl w:val="0"/>
        <w:autoSpaceDE w:val="0"/>
        <w:autoSpaceDN w:val="0"/>
        <w:adjustRightInd w:val="0"/>
        <w:spacing w:line="360" w:lineRule="auto"/>
        <w:ind w:firstLine="420"/>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cs="Times New Roman"/>
          <w:color w:val="000000" w:themeColor="text1"/>
          <w:sz w:val="21"/>
          <w:szCs w:val="21"/>
          <w:lang w:eastAsia="zh-CN"/>
          <w14:textFill>
            <w14:solidFill>
              <w14:schemeClr w14:val="tx1"/>
            </w14:solidFill>
          </w14:textFill>
        </w:rPr>
        <w:t>承办单位：外国语学院</w:t>
      </w:r>
    </w:p>
    <w:p>
      <w:pPr>
        <w:widowControl w:val="0"/>
        <w:autoSpaceDE w:val="0"/>
        <w:autoSpaceDN w:val="0"/>
        <w:adjustRightInd w:val="0"/>
        <w:spacing w:line="360" w:lineRule="auto"/>
        <w:jc w:val="both"/>
        <w:rPr>
          <w:rFonts w:ascii="Times New Roman" w:hAnsi="Times New Roman" w:cs="Times New Roman"/>
          <w:color w:val="000000" w:themeColor="text1"/>
          <w:sz w:val="21"/>
          <w:szCs w:val="21"/>
          <w:lang w:eastAsia="zh-CN"/>
          <w14:textFill>
            <w14:solidFill>
              <w14:schemeClr w14:val="tx1"/>
            </w14:solidFill>
          </w14:textFill>
        </w:rPr>
      </w:pPr>
    </w:p>
    <w:p>
      <w:pPr>
        <w:widowControl w:val="0"/>
        <w:autoSpaceDE w:val="0"/>
        <w:autoSpaceDN w:val="0"/>
        <w:adjustRightInd w:val="0"/>
        <w:spacing w:line="360" w:lineRule="auto"/>
        <w:jc w:val="both"/>
        <w:rPr>
          <w:rFonts w:ascii="Times New Roman" w:hAnsi="Times New Roman" w:cs="Times New Roman"/>
          <w:b/>
          <w:color w:val="000000" w:themeColor="text1"/>
          <w:sz w:val="21"/>
          <w:szCs w:val="21"/>
          <w:lang w:eastAsia="zh-CN"/>
          <w14:textFill>
            <w14:solidFill>
              <w14:schemeClr w14:val="tx1"/>
            </w14:solidFill>
          </w14:textFill>
        </w:rPr>
      </w:pPr>
      <w:r>
        <w:rPr>
          <w:rFonts w:ascii="Times New Roman" w:cs="Times New Roman"/>
          <w:b/>
          <w:color w:val="000000" w:themeColor="text1"/>
          <w:sz w:val="21"/>
          <w:szCs w:val="21"/>
          <w:lang w:eastAsia="zh-CN"/>
          <w14:textFill>
            <w14:solidFill>
              <w14:schemeClr w14:val="tx1"/>
            </w14:solidFill>
          </w14:textFill>
        </w:rPr>
        <w:t>四、比赛方式</w:t>
      </w:r>
    </w:p>
    <w:p>
      <w:pPr>
        <w:spacing w:before="120" w:line="360" w:lineRule="auto"/>
        <w:ind w:firstLine="420" w:firstLineChars="200"/>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 xml:space="preserve">4.1. </w:t>
      </w:r>
      <w:r>
        <w:rPr>
          <w:rFonts w:ascii="Times New Roman" w:cs="Times New Roman"/>
          <w:color w:val="000000" w:themeColor="text1"/>
          <w:sz w:val="21"/>
          <w:szCs w:val="21"/>
          <w:lang w:eastAsia="zh-CN"/>
          <w14:textFill>
            <w14:solidFill>
              <w14:schemeClr w14:val="tx1"/>
            </w14:solidFill>
          </w14:textFill>
        </w:rPr>
        <w:t>本届竞赛分别设立英译汉和汉译英两个奖项，参赛者可任选一项或同时参加两项竞赛。</w:t>
      </w:r>
    </w:p>
    <w:p>
      <w:pPr>
        <w:spacing w:before="120" w:line="360" w:lineRule="auto"/>
        <w:ind w:firstLine="420" w:firstLineChars="200"/>
        <w:jc w:val="both"/>
        <w:rPr>
          <w:color w:val="0000FF"/>
        </w:rPr>
      </w:pPr>
      <w:r>
        <w:rPr>
          <w:rFonts w:ascii="Times New Roman" w:hAnsi="Times New Roman" w:cs="Times New Roman"/>
          <w:color w:val="000000" w:themeColor="text1"/>
          <w:sz w:val="21"/>
          <w:szCs w:val="21"/>
          <w:lang w:eastAsia="zh-CN"/>
          <w14:textFill>
            <w14:solidFill>
              <w14:schemeClr w14:val="tx1"/>
            </w14:solidFill>
          </w14:textFill>
        </w:rPr>
        <w:t xml:space="preserve">4.2.  </w:t>
      </w:r>
      <w:r>
        <w:rPr>
          <w:rFonts w:ascii="Times New Roman" w:cs="Times New Roman"/>
          <w:color w:val="000000" w:themeColor="text1"/>
          <w:sz w:val="21"/>
          <w:szCs w:val="21"/>
          <w:lang w:eastAsia="zh-CN"/>
          <w14:textFill>
            <w14:solidFill>
              <w14:schemeClr w14:val="tx1"/>
            </w14:solidFill>
          </w14:textFill>
        </w:rPr>
        <w:t>参赛原文：</w:t>
      </w:r>
      <w:r>
        <w:rPr>
          <w:rFonts w:ascii="Times New Roman" w:cs="Times New Roman"/>
          <w:color w:val="000000" w:themeColor="text1"/>
          <w:sz w:val="21"/>
          <w:szCs w:val="21"/>
          <w14:textFill>
            <w14:solidFill>
              <w14:schemeClr w14:val="tx1"/>
            </w14:solidFill>
          </w14:textFill>
        </w:rPr>
        <w:t>中国译协网</w:t>
      </w:r>
      <w:r>
        <w:rPr>
          <w:rFonts w:hint="eastAsia" w:ascii="Times New Roman" w:cs="Times New Roman"/>
          <w:color w:val="0000FF"/>
          <w:sz w:val="21"/>
          <w:szCs w:val="21"/>
        </w:rPr>
        <w:t>http://www.tac-online.org.cn/index.php?m=content&amp;c=index&amp;a=show&amp;catid=395&amp;id=3444</w:t>
      </w:r>
    </w:p>
    <w:p>
      <w:pPr>
        <w:spacing w:before="120" w:line="360" w:lineRule="auto"/>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 xml:space="preserve">4.3. </w:t>
      </w:r>
      <w:r>
        <w:rPr>
          <w:rFonts w:ascii="Times New Roman" w:hAnsi="宋体" w:cs="Times New Roman"/>
          <w:color w:val="000000" w:themeColor="text1"/>
          <w:sz w:val="21"/>
          <w:szCs w:val="21"/>
          <w:lang w:eastAsia="zh-CN"/>
          <w14:textFill>
            <w14:solidFill>
              <w14:schemeClr w14:val="tx1"/>
            </w14:solidFill>
          </w14:textFill>
        </w:rPr>
        <w:t>参赛译文须独立完成，杜绝抄袭现象，一经发现，将取消参赛资格。请参赛者在大赛截稿之日前妥善保存参赛译文，请勿在书报刊、网络等任何媒体公布自己的参赛译文，否则将被取消参赛资格并承担由此造成的一切后果。</w:t>
      </w:r>
    </w:p>
    <w:p>
      <w:pPr>
        <w:spacing w:before="120" w:line="360" w:lineRule="auto"/>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 xml:space="preserve">4.4. </w:t>
      </w:r>
      <w:r>
        <w:rPr>
          <w:rFonts w:ascii="Times New Roman" w:hAnsi="宋体" w:cs="Times New Roman"/>
          <w:color w:val="000000" w:themeColor="text1"/>
          <w:sz w:val="21"/>
          <w:szCs w:val="21"/>
          <w:lang w:eastAsia="zh-CN"/>
          <w14:textFill>
            <w14:solidFill>
              <w14:schemeClr w14:val="tx1"/>
            </w14:solidFill>
          </w14:textFill>
        </w:rPr>
        <w:t>参赛译文和参赛报名表格式要求：参赛译文应为</w:t>
      </w:r>
      <w:r>
        <w:rPr>
          <w:rFonts w:ascii="Times New Roman" w:hAnsi="Times New Roman" w:cs="Times New Roman"/>
          <w:color w:val="000000" w:themeColor="text1"/>
          <w:sz w:val="21"/>
          <w:szCs w:val="21"/>
          <w:lang w:eastAsia="zh-CN"/>
          <w14:textFill>
            <w14:solidFill>
              <w14:schemeClr w14:val="tx1"/>
            </w14:solidFill>
          </w14:textFill>
        </w:rPr>
        <w:t>WORD</w:t>
      </w:r>
      <w:r>
        <w:rPr>
          <w:rFonts w:ascii="Times New Roman" w:hAnsi="宋体" w:cs="Times New Roman"/>
          <w:color w:val="000000" w:themeColor="text1"/>
          <w:sz w:val="21"/>
          <w:szCs w:val="21"/>
          <w:lang w:eastAsia="zh-CN"/>
          <w14:textFill>
            <w14:solidFill>
              <w14:schemeClr w14:val="tx1"/>
            </w14:solidFill>
          </w14:textFill>
        </w:rPr>
        <w:t>电子文档，中文宋体、英文</w:t>
      </w:r>
      <w:r>
        <w:rPr>
          <w:rFonts w:ascii="Times New Roman" w:hAnsi="Times New Roman" w:cs="Times New Roman"/>
          <w:color w:val="000000" w:themeColor="text1"/>
          <w:sz w:val="21"/>
          <w:szCs w:val="21"/>
          <w:lang w:eastAsia="zh-CN"/>
          <w14:textFill>
            <w14:solidFill>
              <w14:schemeClr w14:val="tx1"/>
            </w14:solidFill>
          </w14:textFill>
        </w:rPr>
        <w:t>Times New Roman</w:t>
      </w:r>
      <w:r>
        <w:rPr>
          <w:rFonts w:ascii="Times New Roman" w:hAnsi="宋体" w:cs="Times New Roman"/>
          <w:color w:val="000000" w:themeColor="text1"/>
          <w:sz w:val="21"/>
          <w:szCs w:val="21"/>
          <w:lang w:eastAsia="zh-CN"/>
          <w14:textFill>
            <w14:solidFill>
              <w14:schemeClr w14:val="tx1"/>
            </w14:solidFill>
          </w14:textFill>
        </w:rPr>
        <w:t>字体，全文小四号字，</w:t>
      </w:r>
      <w:r>
        <w:rPr>
          <w:rFonts w:ascii="Times New Roman" w:hAnsi="Times New Roman" w:cs="Times New Roman"/>
          <w:color w:val="000000" w:themeColor="text1"/>
          <w:sz w:val="21"/>
          <w:szCs w:val="21"/>
          <w:lang w:eastAsia="zh-CN"/>
          <w14:textFill>
            <w14:solidFill>
              <w14:schemeClr w14:val="tx1"/>
            </w14:solidFill>
          </w14:textFill>
        </w:rPr>
        <w:t>1.5</w:t>
      </w:r>
      <w:r>
        <w:rPr>
          <w:rFonts w:ascii="Times New Roman" w:hAnsi="宋体" w:cs="Times New Roman"/>
          <w:color w:val="000000" w:themeColor="text1"/>
          <w:sz w:val="21"/>
          <w:szCs w:val="21"/>
          <w:lang w:eastAsia="zh-CN"/>
          <w14:textFill>
            <w14:solidFill>
              <w14:schemeClr w14:val="tx1"/>
            </w14:solidFill>
          </w14:textFill>
        </w:rPr>
        <w:t>倍行距，文档命名格式为</w:t>
      </w:r>
      <w:r>
        <w:rPr>
          <w:rFonts w:ascii="Times New Roman" w:hAnsi="Times New Roman" w:cs="Times New Roman"/>
          <w:color w:val="000000" w:themeColor="text1"/>
          <w:sz w:val="21"/>
          <w:szCs w:val="21"/>
          <w:lang w:eastAsia="zh-CN"/>
          <w14:textFill>
            <w14:solidFill>
              <w14:schemeClr w14:val="tx1"/>
            </w14:solidFill>
          </w14:textFill>
        </w:rPr>
        <w:t>“XXX</w:t>
      </w:r>
      <w:r>
        <w:rPr>
          <w:rFonts w:ascii="Times New Roman" w:hAnsi="宋体" w:cs="Times New Roman"/>
          <w:color w:val="000000" w:themeColor="text1"/>
          <w:sz w:val="21"/>
          <w:szCs w:val="21"/>
          <w:lang w:eastAsia="zh-CN"/>
          <w14:textFill>
            <w14:solidFill>
              <w14:schemeClr w14:val="tx1"/>
            </w14:solidFill>
          </w14:textFill>
        </w:rPr>
        <w:t>（姓名）英译汉</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宋体" w:cs="Times New Roman"/>
          <w:color w:val="000000" w:themeColor="text1"/>
          <w:sz w:val="21"/>
          <w:szCs w:val="21"/>
          <w:lang w:eastAsia="zh-CN"/>
          <w14:textFill>
            <w14:solidFill>
              <w14:schemeClr w14:val="tx1"/>
            </w14:solidFill>
          </w14:textFill>
        </w:rPr>
        <w:t>或</w:t>
      </w:r>
      <w:r>
        <w:rPr>
          <w:rFonts w:ascii="Times New Roman" w:hAnsi="Times New Roman" w:cs="Times New Roman"/>
          <w:color w:val="000000" w:themeColor="text1"/>
          <w:sz w:val="21"/>
          <w:szCs w:val="21"/>
          <w:lang w:eastAsia="zh-CN"/>
          <w14:textFill>
            <w14:solidFill>
              <w14:schemeClr w14:val="tx1"/>
            </w14:solidFill>
          </w14:textFill>
        </w:rPr>
        <w:t>“XXX</w:t>
      </w:r>
      <w:r>
        <w:rPr>
          <w:rFonts w:ascii="Times New Roman" w:hAnsi="宋体" w:cs="Times New Roman"/>
          <w:color w:val="000000" w:themeColor="text1"/>
          <w:sz w:val="21"/>
          <w:szCs w:val="21"/>
          <w:lang w:eastAsia="zh-CN"/>
          <w14:textFill>
            <w14:solidFill>
              <w14:schemeClr w14:val="tx1"/>
            </w14:solidFill>
          </w14:textFill>
        </w:rPr>
        <w:t>（姓名）汉译英</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宋体" w:cs="Times New Roman"/>
          <w:color w:val="000000" w:themeColor="text1"/>
          <w:sz w:val="21"/>
          <w:szCs w:val="21"/>
          <w:lang w:eastAsia="zh-CN"/>
          <w14:textFill>
            <w14:solidFill>
              <w14:schemeClr w14:val="tx1"/>
            </w14:solidFill>
          </w14:textFill>
        </w:rPr>
        <w:t>。参赛报名表文档命名格式为</w:t>
      </w:r>
      <w:r>
        <w:rPr>
          <w:rFonts w:ascii="Times New Roman" w:hAnsi="Times New Roman" w:cs="Times New Roman"/>
          <w:color w:val="000000" w:themeColor="text1"/>
          <w:sz w:val="21"/>
          <w:szCs w:val="21"/>
          <w:lang w:eastAsia="zh-CN"/>
          <w14:textFill>
            <w14:solidFill>
              <w14:schemeClr w14:val="tx1"/>
            </w14:solidFill>
          </w14:textFill>
        </w:rPr>
        <w:t>“XXX</w:t>
      </w:r>
      <w:r>
        <w:rPr>
          <w:rFonts w:ascii="Times New Roman" w:hAnsi="宋体" w:cs="Times New Roman"/>
          <w:color w:val="000000" w:themeColor="text1"/>
          <w:sz w:val="21"/>
          <w:szCs w:val="21"/>
          <w:lang w:eastAsia="zh-CN"/>
          <w14:textFill>
            <w14:solidFill>
              <w14:schemeClr w14:val="tx1"/>
            </w14:solidFill>
          </w14:textFill>
        </w:rPr>
        <w:t>（姓名）英译汉参赛报名表</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宋体" w:cs="Times New Roman"/>
          <w:color w:val="000000" w:themeColor="text1"/>
          <w:sz w:val="21"/>
          <w:szCs w:val="21"/>
          <w:lang w:eastAsia="zh-CN"/>
          <w14:textFill>
            <w14:solidFill>
              <w14:schemeClr w14:val="tx1"/>
            </w14:solidFill>
          </w14:textFill>
        </w:rPr>
        <w:t>或</w:t>
      </w:r>
      <w:r>
        <w:rPr>
          <w:rFonts w:ascii="Times New Roman" w:hAnsi="Times New Roman" w:cs="Times New Roman"/>
          <w:color w:val="000000" w:themeColor="text1"/>
          <w:sz w:val="21"/>
          <w:szCs w:val="21"/>
          <w:lang w:eastAsia="zh-CN"/>
          <w14:textFill>
            <w14:solidFill>
              <w14:schemeClr w14:val="tx1"/>
            </w14:solidFill>
          </w14:textFill>
        </w:rPr>
        <w:t>“XXX</w:t>
      </w:r>
      <w:r>
        <w:rPr>
          <w:rFonts w:ascii="Times New Roman" w:hAnsi="宋体" w:cs="Times New Roman"/>
          <w:color w:val="000000" w:themeColor="text1"/>
          <w:sz w:val="21"/>
          <w:szCs w:val="21"/>
          <w:lang w:eastAsia="zh-CN"/>
          <w14:textFill>
            <w14:solidFill>
              <w14:schemeClr w14:val="tx1"/>
            </w14:solidFill>
          </w14:textFill>
        </w:rPr>
        <w:t>（姓名）汉译英参赛报名表</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宋体" w:cs="Times New Roman"/>
          <w:color w:val="000000" w:themeColor="text1"/>
          <w:sz w:val="21"/>
          <w:szCs w:val="21"/>
          <w:lang w:eastAsia="zh-CN"/>
          <w14:textFill>
            <w14:solidFill>
              <w14:schemeClr w14:val="tx1"/>
            </w14:solidFill>
          </w14:textFill>
        </w:rPr>
        <w:t>。译文正文内请勿书写译者姓名、地址等任何个人信息，否则将被视为无效译文。每项参赛译文一稿有效，恕不接收修改稿。</w:t>
      </w:r>
    </w:p>
    <w:p>
      <w:pPr>
        <w:spacing w:before="120" w:line="360" w:lineRule="auto"/>
        <w:ind w:firstLine="420" w:firstLine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 xml:space="preserve">4.5. </w:t>
      </w:r>
      <w:r>
        <w:rPr>
          <w:rFonts w:ascii="Times New Roman" w:hAnsi="宋体" w:cs="Times New Roman"/>
          <w:color w:val="000000" w:themeColor="text1"/>
          <w:sz w:val="21"/>
          <w:szCs w:val="21"/>
          <w:lang w:eastAsia="zh-CN"/>
          <w14:textFill>
            <w14:solidFill>
              <w14:schemeClr w14:val="tx1"/>
            </w14:solidFill>
          </w14:textFill>
        </w:rPr>
        <w:t>参赛方式及截稿日期：请参赛者于</w:t>
      </w:r>
      <w:r>
        <w:rPr>
          <w:rFonts w:ascii="Times New Roman" w:hAnsi="Times New Roman" w:cs="Times New Roman"/>
          <w:color w:val="000000" w:themeColor="text1"/>
          <w:sz w:val="21"/>
          <w:szCs w:val="21"/>
          <w:lang w:eastAsia="zh-CN"/>
          <w14:textFill>
            <w14:solidFill>
              <w14:schemeClr w14:val="tx1"/>
            </w14:solidFill>
          </w14:textFill>
        </w:rPr>
        <w:t>201</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ascii="Times New Roman" w:hAnsi="宋体" w:cs="Times New Roman"/>
          <w:color w:val="000000" w:themeColor="text1"/>
          <w:sz w:val="21"/>
          <w:szCs w:val="21"/>
          <w:lang w:eastAsia="zh-CN"/>
          <w14:textFill>
            <w14:solidFill>
              <w14:schemeClr w14:val="tx1"/>
            </w14:solidFill>
          </w14:textFill>
        </w:rPr>
        <w:t>年</w:t>
      </w:r>
      <w:r>
        <w:rPr>
          <w:rFonts w:hint="eastAsia" w:ascii="Times New Roman" w:hAnsi="宋体" w:cs="Times New Roman"/>
          <w:color w:val="000000" w:themeColor="text1"/>
          <w:sz w:val="21"/>
          <w:szCs w:val="21"/>
          <w:lang w:val="en-US" w:eastAsia="zh-CN"/>
          <w14:textFill>
            <w14:solidFill>
              <w14:schemeClr w14:val="tx1"/>
            </w14:solidFill>
          </w14:textFill>
        </w:rPr>
        <w:t>5</w:t>
      </w:r>
      <w:r>
        <w:rPr>
          <w:rFonts w:ascii="Times New Roman" w:hAnsi="宋体" w:cs="Times New Roman"/>
          <w:color w:val="000000" w:themeColor="text1"/>
          <w:sz w:val="21"/>
          <w:szCs w:val="21"/>
          <w:lang w:eastAsia="zh-CN"/>
          <w14:textFill>
            <w14:solidFill>
              <w14:schemeClr w14:val="tx1"/>
            </w14:solidFill>
          </w14:textFill>
        </w:rPr>
        <w:t>月</w:t>
      </w:r>
      <w:r>
        <w:rPr>
          <w:rFonts w:ascii="Times New Roman" w:hAnsi="Times New Roman" w:cs="Times New Roman"/>
          <w:color w:val="000000" w:themeColor="text1"/>
          <w:sz w:val="21"/>
          <w:szCs w:val="21"/>
          <w:lang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0</w:t>
      </w:r>
      <w:r>
        <w:rPr>
          <w:rFonts w:ascii="Times New Roman" w:hAnsi="宋体" w:cs="Times New Roman"/>
          <w:color w:val="000000" w:themeColor="text1"/>
          <w:sz w:val="21"/>
          <w:szCs w:val="21"/>
          <w:lang w:eastAsia="zh-CN"/>
          <w14:textFill>
            <w14:solidFill>
              <w14:schemeClr w14:val="tx1"/>
            </w14:solidFill>
          </w14:textFill>
        </w:rPr>
        <w:t>日（含）前将参赛译文及参赛报名表</w:t>
      </w:r>
      <w:r>
        <w:rPr>
          <w:rFonts w:hint="eastAsia" w:ascii="Times New Roman" w:hAnsi="宋体" w:cs="Times New Roman"/>
          <w:color w:val="000000" w:themeColor="text1"/>
          <w:sz w:val="21"/>
          <w:szCs w:val="21"/>
          <w:lang w:eastAsia="zh-CN"/>
          <w14:textFill>
            <w14:solidFill>
              <w14:schemeClr w14:val="tx1"/>
            </w14:solidFill>
          </w14:textFill>
        </w:rPr>
        <w:t>（附1）</w:t>
      </w:r>
      <w:r>
        <w:rPr>
          <w:rFonts w:ascii="Times New Roman" w:hAnsi="宋体" w:cs="Times New Roman"/>
          <w:color w:val="000000" w:themeColor="text1"/>
          <w:sz w:val="21"/>
          <w:szCs w:val="21"/>
          <w:lang w:eastAsia="zh-CN"/>
          <w14:textFill>
            <w14:solidFill>
              <w14:schemeClr w14:val="tx1"/>
            </w14:solidFill>
          </w14:textFill>
        </w:rPr>
        <w:t>以电子文档附件形式发送至</w:t>
      </w:r>
      <w:r>
        <w:rPr>
          <w:rFonts w:hint="eastAsia" w:ascii="Times New Roman" w:hAnsi="Times New Roman" w:cs="Times New Roman"/>
          <w:color w:val="000000" w:themeColor="text1"/>
          <w:sz w:val="21"/>
          <w:szCs w:val="21"/>
          <w:lang w:val="en-US" w:eastAsia="zh-CN"/>
          <w14:textFill>
            <w14:solidFill>
              <w14:schemeClr w14:val="tx1"/>
            </w14:solidFill>
          </w14:textFill>
        </w:rPr>
        <w:t>haidahansuyin</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163.com</w:t>
      </w:r>
      <w:r>
        <w:rPr>
          <w:rFonts w:ascii="Times New Roman" w:hAnsi="宋体" w:cs="Times New Roman"/>
          <w:color w:val="000000" w:themeColor="text1"/>
          <w:sz w:val="21"/>
          <w:szCs w:val="21"/>
          <w:lang w:eastAsia="zh-CN"/>
          <w14:textFill>
            <w14:solidFill>
              <w14:schemeClr w14:val="tx1"/>
            </w14:solidFill>
          </w14:textFill>
        </w:rPr>
        <w:t>，请勿重复发送。</w:t>
      </w:r>
    </w:p>
    <w:p>
      <w:pPr>
        <w:widowControl w:val="0"/>
        <w:autoSpaceDE w:val="0"/>
        <w:autoSpaceDN w:val="0"/>
        <w:adjustRightInd w:val="0"/>
        <w:spacing w:line="360" w:lineRule="auto"/>
        <w:jc w:val="both"/>
        <w:rPr>
          <w:rFonts w:ascii="Times New Roman" w:hAnsi="Times New Roman" w:cs="Times New Roman"/>
          <w:color w:val="000000" w:themeColor="text1"/>
          <w:sz w:val="21"/>
          <w:szCs w:val="21"/>
          <w:lang w:eastAsia="zh-CN"/>
          <w14:textFill>
            <w14:solidFill>
              <w14:schemeClr w14:val="tx1"/>
            </w14:solidFill>
          </w14:textFill>
        </w:rPr>
      </w:pPr>
    </w:p>
    <w:p>
      <w:pPr>
        <w:widowControl w:val="0"/>
        <w:autoSpaceDE w:val="0"/>
        <w:autoSpaceDN w:val="0"/>
        <w:adjustRightInd w:val="0"/>
        <w:spacing w:line="360" w:lineRule="auto"/>
        <w:jc w:val="both"/>
        <w:rPr>
          <w:rFonts w:ascii="Times New Roman" w:hAnsi="Times New Roman" w:cs="Times New Roman"/>
          <w:b/>
          <w:color w:val="000000" w:themeColor="text1"/>
          <w:sz w:val="21"/>
          <w:szCs w:val="21"/>
          <w:lang w:eastAsia="zh-CN"/>
          <w14:textFill>
            <w14:solidFill>
              <w14:schemeClr w14:val="tx1"/>
            </w14:solidFill>
          </w14:textFill>
        </w:rPr>
      </w:pPr>
      <w:r>
        <w:rPr>
          <w:rFonts w:ascii="Times New Roman" w:cs="Times New Roman"/>
          <w:b/>
          <w:color w:val="000000" w:themeColor="text1"/>
          <w:sz w:val="21"/>
          <w:szCs w:val="21"/>
          <w:lang w:eastAsia="zh-CN"/>
          <w14:textFill>
            <w14:solidFill>
              <w14:schemeClr w14:val="tx1"/>
            </w14:solidFill>
          </w14:textFill>
        </w:rPr>
        <w:t>五、奖项设置：</w:t>
      </w:r>
    </w:p>
    <w:p>
      <w:pPr>
        <w:widowControl w:val="0"/>
        <w:autoSpaceDE w:val="0"/>
        <w:autoSpaceDN w:val="0"/>
        <w:adjustRightInd w:val="0"/>
        <w:spacing w:line="360" w:lineRule="auto"/>
        <w:ind w:firstLine="420" w:firstLineChars="200"/>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eastAsia="zh-CN"/>
          <w14:textFill>
            <w14:solidFill>
              <w14:schemeClr w14:val="tx1"/>
            </w14:solidFill>
          </w14:textFill>
        </w:rPr>
        <w:t>英译汉和汉译英各设</w:t>
      </w:r>
      <w:r>
        <w:rPr>
          <w:rFonts w:ascii="Times New Roman" w:cs="Times New Roman"/>
          <w:color w:val="000000" w:themeColor="text1"/>
          <w:sz w:val="21"/>
          <w:szCs w:val="21"/>
          <w:lang w:eastAsia="zh-CN"/>
          <w14:textFill>
            <w14:solidFill>
              <w14:schemeClr w14:val="tx1"/>
            </w14:solidFill>
          </w14:textFill>
        </w:rPr>
        <w:t>特等奖</w:t>
      </w:r>
      <w:r>
        <w:rPr>
          <w:rFonts w:ascii="Times New Roman" w:hAnsi="Times New Roman" w:cs="Times New Roman"/>
          <w:color w:val="000000" w:themeColor="text1"/>
          <w:sz w:val="21"/>
          <w:szCs w:val="21"/>
          <w:lang w:eastAsia="zh-CN"/>
          <w14:textFill>
            <w14:solidFill>
              <w14:schemeClr w14:val="tx1"/>
            </w14:solidFill>
          </w14:textFill>
        </w:rPr>
        <w:t>1名，一等奖2名，二等奖2名，三等奖5名。获奖选手将代表上海海洋大学参加</w:t>
      </w:r>
      <w:r>
        <w:rPr>
          <w:rFonts w:ascii="Times New Roman" w:cs="Times New Roman"/>
          <w:color w:val="000000" w:themeColor="text1"/>
          <w:sz w:val="21"/>
          <w:szCs w:val="21"/>
          <w:lang w:eastAsia="zh-CN"/>
          <w14:textFill>
            <w14:solidFill>
              <w14:schemeClr w14:val="tx1"/>
            </w14:solidFill>
          </w14:textFill>
        </w:rPr>
        <w:t>第</w:t>
      </w:r>
      <w:r>
        <w:rPr>
          <w:rFonts w:hint="eastAsia" w:ascii="Times New Roman" w:cs="Times New Roman"/>
          <w:color w:val="000000" w:themeColor="text1"/>
          <w:sz w:val="21"/>
          <w:szCs w:val="21"/>
          <w:lang w:eastAsia="zh-CN"/>
          <w14:textFill>
            <w14:solidFill>
              <w14:schemeClr w14:val="tx1"/>
            </w14:solidFill>
          </w14:textFill>
        </w:rPr>
        <w:t>三十一</w:t>
      </w:r>
      <w:r>
        <w:rPr>
          <w:rFonts w:ascii="Times New Roman" w:cs="Times New Roman"/>
          <w:color w:val="000000" w:themeColor="text1"/>
          <w:sz w:val="21"/>
          <w:szCs w:val="21"/>
          <w:lang w:eastAsia="zh-CN"/>
          <w14:textFill>
            <w14:solidFill>
              <w14:schemeClr w14:val="tx1"/>
            </w14:solidFill>
          </w14:textFill>
        </w:rPr>
        <w:t>届韩素音青年翻译奖竞赛</w:t>
      </w:r>
      <w:r>
        <w:rPr>
          <w:rFonts w:ascii="Times New Roman" w:hAnsi="Times New Roman" w:cs="Times New Roman"/>
          <w:color w:val="000000" w:themeColor="text1"/>
          <w:sz w:val="21"/>
          <w:szCs w:val="21"/>
          <w:lang w:eastAsia="zh-CN"/>
          <w14:textFill>
            <w14:solidFill>
              <w14:schemeClr w14:val="tx1"/>
            </w14:solidFill>
          </w14:textFill>
        </w:rPr>
        <w:t>。所有获奖选手将获得证书和一定的物质奖励。</w:t>
      </w:r>
    </w:p>
    <w:p>
      <w:pPr>
        <w:widowControl w:val="0"/>
        <w:autoSpaceDE w:val="0"/>
        <w:autoSpaceDN w:val="0"/>
        <w:adjustRightInd w:val="0"/>
        <w:spacing w:line="360" w:lineRule="auto"/>
        <w:jc w:val="both"/>
        <w:rPr>
          <w:rFonts w:ascii="Times New Roman" w:hAnsi="Times New Roman" w:cs="Times New Roman"/>
          <w:color w:val="000000" w:themeColor="text1"/>
          <w:sz w:val="21"/>
          <w:szCs w:val="21"/>
          <w:lang w:eastAsia="zh-CN"/>
          <w14:textFill>
            <w14:solidFill>
              <w14:schemeClr w14:val="tx1"/>
            </w14:solidFill>
          </w14:textFill>
        </w:rPr>
      </w:pPr>
    </w:p>
    <w:p>
      <w:pPr>
        <w:widowControl w:val="0"/>
        <w:autoSpaceDE w:val="0"/>
        <w:autoSpaceDN w:val="0"/>
        <w:adjustRightInd w:val="0"/>
        <w:spacing w:line="360" w:lineRule="auto"/>
        <w:jc w:val="both"/>
        <w:rPr>
          <w:rFonts w:ascii="Times New Roman" w:hAnsi="Times New Roman" w:cs="Times New Roman"/>
          <w:b/>
          <w:color w:val="000000" w:themeColor="text1"/>
          <w:sz w:val="21"/>
          <w:szCs w:val="21"/>
          <w:lang w:eastAsia="zh-CN"/>
          <w14:textFill>
            <w14:solidFill>
              <w14:schemeClr w14:val="tx1"/>
            </w14:solidFill>
          </w14:textFill>
        </w:rPr>
      </w:pPr>
      <w:r>
        <w:rPr>
          <w:rFonts w:hint="eastAsia" w:ascii="Times New Roman" w:hAnsi="Times New Roman" w:cs="Times New Roman"/>
          <w:b/>
          <w:color w:val="000000" w:themeColor="text1"/>
          <w:sz w:val="21"/>
          <w:szCs w:val="21"/>
          <w:lang w:eastAsia="zh-CN"/>
          <w14:textFill>
            <w14:solidFill>
              <w14:schemeClr w14:val="tx1"/>
            </w14:solidFill>
          </w14:textFill>
        </w:rPr>
        <w:t>六</w:t>
      </w:r>
      <w:r>
        <w:rPr>
          <w:rFonts w:ascii="Times New Roman" w:hAnsi="Times New Roman" w:cs="Times New Roman"/>
          <w:b/>
          <w:color w:val="000000" w:themeColor="text1"/>
          <w:sz w:val="21"/>
          <w:szCs w:val="21"/>
          <w:lang w:eastAsia="zh-CN"/>
          <w14:textFill>
            <w14:solidFill>
              <w14:schemeClr w14:val="tx1"/>
            </w14:solidFill>
          </w14:textFill>
        </w:rPr>
        <w:t>、赛程安排</w:t>
      </w:r>
    </w:p>
    <w:tbl>
      <w:tblPr>
        <w:tblStyle w:val="5"/>
        <w:tblW w:w="9781"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4394"/>
        <w:gridCol w:w="3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时间</w:t>
            </w:r>
          </w:p>
        </w:tc>
        <w:tc>
          <w:tcPr>
            <w:tcW w:w="4394"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内容</w:t>
            </w:r>
          </w:p>
        </w:tc>
        <w:tc>
          <w:tcPr>
            <w:tcW w:w="3118"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Borders>
              <w:tl2br w:val="nil"/>
              <w:tr2bl w:val="nil"/>
            </w:tcBorders>
            <w:vAlign w:val="center"/>
          </w:tcPr>
          <w:p>
            <w:pPr>
              <w:spacing w:line="360" w:lineRule="auto"/>
              <w:ind w:right="-382" w:rightChars="-159"/>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即日起-</w:t>
            </w:r>
            <w:r>
              <w:rPr>
                <w:rFonts w:ascii="Times New Roman" w:hAnsi="Times New Roman" w:cs="Times New Roman"/>
                <w:color w:val="000000" w:themeColor="text1"/>
                <w:sz w:val="21"/>
                <w:szCs w:val="21"/>
                <w:lang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月</w:t>
            </w:r>
            <w:r>
              <w:rPr>
                <w:rFonts w:ascii="Times New Roman" w:hAnsi="Times New Roman" w:cs="Times New Roman"/>
                <w:color w:val="000000" w:themeColor="text1"/>
                <w:sz w:val="21"/>
                <w:szCs w:val="21"/>
                <w:lang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0日</w:t>
            </w:r>
          </w:p>
        </w:tc>
        <w:tc>
          <w:tcPr>
            <w:tcW w:w="4394"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选手自行准备参赛译文</w:t>
            </w:r>
          </w:p>
        </w:tc>
        <w:tc>
          <w:tcPr>
            <w:tcW w:w="3118"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可使用多种参考资料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Borders>
              <w:tl2br w:val="nil"/>
              <w:tr2bl w:val="nil"/>
            </w:tcBorders>
            <w:vAlign w:val="center"/>
          </w:tcPr>
          <w:p>
            <w:pPr>
              <w:spacing w:line="360" w:lineRule="auto"/>
              <w:ind w:right="-382" w:rightChars="-159"/>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5</w:t>
            </w:r>
            <w:r>
              <w:rPr>
                <w:rFonts w:ascii="Times New Roman" w:hAnsi="Times New Roman" w:cs="Times New Roman"/>
                <w:bCs/>
                <w:color w:val="000000" w:themeColor="text1"/>
                <w:sz w:val="21"/>
                <w:szCs w:val="21"/>
                <w14:textFill>
                  <w14:solidFill>
                    <w14:schemeClr w14:val="tx1"/>
                  </w14:solidFill>
                </w14:textFill>
              </w:rPr>
              <w:t>月</w:t>
            </w:r>
            <w:r>
              <w:rPr>
                <w:rFonts w:ascii="Times New Roman" w:hAnsi="Times New Roman" w:cs="Times New Roman"/>
                <w:bCs/>
                <w:color w:val="000000" w:themeColor="text1"/>
                <w:sz w:val="21"/>
                <w:szCs w:val="21"/>
                <w:lang w:eastAsia="zh-CN"/>
                <w14:textFill>
                  <w14:solidFill>
                    <w14:schemeClr w14:val="tx1"/>
                  </w14:solidFill>
                </w14:textFill>
              </w:rPr>
              <w:t>11</w:t>
            </w:r>
            <w:r>
              <w:rPr>
                <w:rFonts w:ascii="Times New Roman" w:hAnsi="Times New Roman" w:cs="Times New Roman"/>
                <w:bCs/>
                <w:color w:val="000000" w:themeColor="text1"/>
                <w:sz w:val="21"/>
                <w:szCs w:val="21"/>
                <w14:textFill>
                  <w14:solidFill>
                    <w14:schemeClr w14:val="tx1"/>
                  </w14:solidFill>
                </w14:textFill>
              </w:rPr>
              <w:t>日</w:t>
            </w:r>
            <w:r>
              <w:rPr>
                <w:rFonts w:hint="eastAsia" w:ascii="Times New Roman" w:hAnsi="Times New Roman" w:cs="Times New Roman"/>
                <w:bCs/>
                <w:color w:val="000000" w:themeColor="text1"/>
                <w:sz w:val="21"/>
                <w:szCs w:val="21"/>
                <w:lang w:eastAsia="zh-CN"/>
                <w14:textFill>
                  <w14:solidFill>
                    <w14:schemeClr w14:val="tx1"/>
                  </w14:solidFill>
                </w14:textFill>
              </w:rPr>
              <w:t>至5月</w:t>
            </w:r>
            <w:r>
              <w:rPr>
                <w:rFonts w:ascii="Times New Roman" w:hAnsi="Times New Roman" w:cs="Times New Roman"/>
                <w:bCs/>
                <w:color w:val="000000" w:themeColor="text1"/>
                <w:sz w:val="21"/>
                <w:szCs w:val="21"/>
                <w:lang w:eastAsia="zh-CN"/>
                <w14:textFill>
                  <w14:solidFill>
                    <w14:schemeClr w14:val="tx1"/>
                  </w14:solidFill>
                </w14:textFill>
              </w:rPr>
              <w:t>15</w:t>
            </w:r>
            <w:r>
              <w:rPr>
                <w:rFonts w:hint="eastAsia" w:ascii="Times New Roman" w:hAnsi="Times New Roman" w:cs="Times New Roman"/>
                <w:bCs/>
                <w:color w:val="000000" w:themeColor="text1"/>
                <w:sz w:val="21"/>
                <w:szCs w:val="21"/>
                <w:lang w:eastAsia="zh-CN"/>
                <w14:textFill>
                  <w14:solidFill>
                    <w14:schemeClr w14:val="tx1"/>
                  </w14:solidFill>
                </w14:textFill>
              </w:rPr>
              <w:t>日</w:t>
            </w:r>
          </w:p>
        </w:tc>
        <w:tc>
          <w:tcPr>
            <w:tcW w:w="4394"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highlight w:val="yellow"/>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评审组评阅译文</w:t>
            </w:r>
          </w:p>
        </w:tc>
        <w:tc>
          <w:tcPr>
            <w:tcW w:w="3118"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含外教、外聘专家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Borders>
              <w:tl2br w:val="nil"/>
              <w:tr2bl w:val="nil"/>
            </w:tcBorders>
            <w:vAlign w:val="center"/>
          </w:tcPr>
          <w:p>
            <w:pPr>
              <w:spacing w:line="360" w:lineRule="auto"/>
              <w:ind w:right="-382" w:rightChars="-159"/>
              <w:rPr>
                <w:rFonts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5</w:t>
            </w:r>
            <w:r>
              <w:rPr>
                <w:rFonts w:ascii="Times New Roman" w:hAnsi="Times New Roman" w:cs="Times New Roman"/>
                <w:color w:val="000000" w:themeColor="text1"/>
                <w:sz w:val="21"/>
                <w:szCs w:val="21"/>
                <w:lang w:eastAsia="zh-CN"/>
                <w14:textFill>
                  <w14:solidFill>
                    <w14:schemeClr w14:val="tx1"/>
                  </w14:solidFill>
                </w14:textFill>
              </w:rPr>
              <w:t>月</w:t>
            </w:r>
            <w:r>
              <w:rPr>
                <w:rFonts w:hint="eastAsia" w:ascii="Times New Roman" w:hAnsi="Times New Roman" w:cs="Times New Roman"/>
                <w:color w:val="000000" w:themeColor="text1"/>
                <w:sz w:val="21"/>
                <w:szCs w:val="21"/>
                <w:lang w:eastAsia="zh-CN"/>
                <w14:textFill>
                  <w14:solidFill>
                    <w14:schemeClr w14:val="tx1"/>
                  </w14:solidFill>
                </w14:textFill>
              </w:rPr>
              <w:t>1</w:t>
            </w:r>
            <w:r>
              <w:rPr>
                <w:rFonts w:ascii="Times New Roman" w:hAnsi="Times New Roman" w:cs="Times New Roman"/>
                <w:color w:val="000000" w:themeColor="text1"/>
                <w:sz w:val="21"/>
                <w:szCs w:val="21"/>
                <w:lang w:eastAsia="zh-CN"/>
                <w14:textFill>
                  <w14:solidFill>
                    <w14:schemeClr w14:val="tx1"/>
                  </w14:solidFill>
                </w14:textFill>
              </w:rPr>
              <w:t xml:space="preserve">6日 </w:t>
            </w:r>
            <w:r>
              <w:rPr>
                <w:rFonts w:hint="eastAsia" w:ascii="Times New Roman" w:hAnsi="Times New Roman" w:cs="Times New Roman"/>
                <w:color w:val="000000" w:themeColor="text1"/>
                <w:sz w:val="21"/>
                <w:szCs w:val="21"/>
                <w:lang w:eastAsia="zh-CN"/>
                <w14:textFill>
                  <w14:solidFill>
                    <w14:schemeClr w14:val="tx1"/>
                  </w14:solidFill>
                </w14:textFill>
              </w:rPr>
              <w:t>至5月2</w:t>
            </w:r>
            <w:r>
              <w:rPr>
                <w:rFonts w:ascii="Times New Roman" w:hAnsi="Times New Roman" w:cs="Times New Roman"/>
                <w:color w:val="000000" w:themeColor="text1"/>
                <w:sz w:val="21"/>
                <w:szCs w:val="21"/>
                <w:lang w:eastAsia="zh-CN"/>
                <w14:textFill>
                  <w14:solidFill>
                    <w14:schemeClr w14:val="tx1"/>
                  </w14:solidFill>
                </w14:textFill>
              </w:rPr>
              <w:t>0</w:t>
            </w:r>
            <w:r>
              <w:rPr>
                <w:rFonts w:hint="eastAsia" w:ascii="Times New Roman" w:hAnsi="Times New Roman" w:cs="Times New Roman"/>
                <w:color w:val="000000" w:themeColor="text1"/>
                <w:sz w:val="21"/>
                <w:szCs w:val="21"/>
                <w:lang w:eastAsia="zh-CN"/>
                <w14:textFill>
                  <w14:solidFill>
                    <w14:schemeClr w14:val="tx1"/>
                  </w14:solidFill>
                </w14:textFill>
              </w:rPr>
              <w:t>日</w:t>
            </w:r>
          </w:p>
        </w:tc>
        <w:tc>
          <w:tcPr>
            <w:tcW w:w="4394"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指导教师辅导</w:t>
            </w:r>
          </w:p>
        </w:tc>
        <w:tc>
          <w:tcPr>
            <w:tcW w:w="3118"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含外教、外聘专家</w:t>
            </w:r>
          </w:p>
          <w:p>
            <w:pPr>
              <w:spacing w:line="360" w:lineRule="auto"/>
              <w:ind w:right="-382" w:rightChars="-159"/>
              <w:jc w:val="center"/>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（时间、地点另行通知）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Borders>
              <w:tl2br w:val="nil"/>
              <w:tr2bl w:val="nil"/>
            </w:tcBorders>
            <w:vAlign w:val="center"/>
          </w:tcPr>
          <w:p>
            <w:pPr>
              <w:spacing w:line="360" w:lineRule="auto"/>
              <w:ind w:right="-382" w:rightChars="-159"/>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5月3</w:t>
            </w:r>
            <w:r>
              <w:rPr>
                <w:rFonts w:ascii="Times New Roman" w:hAnsi="Times New Roman" w:cs="Times New Roman"/>
                <w:bCs/>
                <w:color w:val="000000" w:themeColor="text1"/>
                <w:sz w:val="21"/>
                <w:szCs w:val="21"/>
                <w:lang w:eastAsia="zh-CN"/>
                <w14:textFill>
                  <w14:solidFill>
                    <w14:schemeClr w14:val="tx1"/>
                  </w14:solidFill>
                </w14:textFill>
              </w:rPr>
              <w:t>0</w:t>
            </w:r>
            <w:r>
              <w:rPr>
                <w:rFonts w:hint="eastAsia" w:ascii="Times New Roman" w:hAnsi="Times New Roman" w:cs="Times New Roman"/>
                <w:bCs/>
                <w:color w:val="000000" w:themeColor="text1"/>
                <w:sz w:val="21"/>
                <w:szCs w:val="21"/>
                <w:lang w:eastAsia="zh-CN"/>
                <w14:textFill>
                  <w14:solidFill>
                    <w14:schemeClr w14:val="tx1"/>
                  </w14:solidFill>
                </w14:textFill>
              </w:rPr>
              <w:t>日</w:t>
            </w:r>
          </w:p>
        </w:tc>
        <w:tc>
          <w:tcPr>
            <w:tcW w:w="4394" w:type="dxa"/>
            <w:tcBorders>
              <w:tl2br w:val="nil"/>
              <w:tr2bl w:val="nil"/>
            </w:tcBorders>
            <w:vAlign w:val="center"/>
          </w:tcPr>
          <w:p>
            <w:pPr>
              <w:spacing w:line="360" w:lineRule="auto"/>
              <w:ind w:right="-382" w:rightChars="-159"/>
              <w:rPr>
                <w:rFonts w:ascii="Times New Roman" w:hAnsi="Times New Roman" w:cs="Times New Roman"/>
                <w:bCs/>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向中国翻译协会提交</w:t>
            </w:r>
            <w:r>
              <w:rPr>
                <w:rFonts w:hint="eastAsia"/>
                <w:color w:val="000000" w:themeColor="text1"/>
                <w:sz w:val="21"/>
                <w:szCs w:val="21"/>
                <w14:textFill>
                  <w14:solidFill>
                    <w14:schemeClr w14:val="tx1"/>
                  </w14:solidFill>
                </w14:textFill>
              </w:rPr>
              <w:t>参赛译文及参赛报名表</w:t>
            </w:r>
            <w:bookmarkStart w:id="0" w:name="_GoBack"/>
            <w:bookmarkEnd w:id="0"/>
          </w:p>
        </w:tc>
        <w:tc>
          <w:tcPr>
            <w:tcW w:w="3118" w:type="dxa"/>
            <w:tcBorders>
              <w:tl2br w:val="nil"/>
              <w:tr2bl w:val="nil"/>
            </w:tcBorders>
            <w:vAlign w:val="center"/>
          </w:tcPr>
          <w:p>
            <w:pPr>
              <w:spacing w:line="360" w:lineRule="auto"/>
              <w:ind w:right="-382" w:rightChars="-159"/>
              <w:jc w:val="center"/>
              <w:rPr>
                <w:rFonts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截止日期</w:t>
            </w:r>
          </w:p>
        </w:tc>
      </w:tr>
    </w:tbl>
    <w:p>
      <w:pPr>
        <w:spacing w:before="120" w:line="360" w:lineRule="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七、报名二维码</w:t>
      </w:r>
    </w:p>
    <w:p>
      <w:pPr>
        <w:spacing w:before="120" w:line="360" w:lineRule="auto"/>
        <w:ind w:firstLine="420" w:firstLineChars="200"/>
        <w:jc w:val="both"/>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drawing>
          <wp:inline distT="0" distB="0" distL="114300" distR="114300">
            <wp:extent cx="2800350" cy="3124200"/>
            <wp:effectExtent l="0" t="0" r="0" b="0"/>
            <wp:docPr id="1" name="图片 1" descr="2492a38c4e370451d4f51595e9f5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92a38c4e370451d4f51595e9f54a0"/>
                    <pic:cNvPicPr>
                      <a:picLocks noChangeAspect="1"/>
                    </pic:cNvPicPr>
                  </pic:nvPicPr>
                  <pic:blipFill>
                    <a:blip r:embed="rId5"/>
                    <a:stretch>
                      <a:fillRect/>
                    </a:stretch>
                  </pic:blipFill>
                  <pic:spPr>
                    <a:xfrm>
                      <a:off x="0" y="0"/>
                      <a:ext cx="2800350" cy="3124200"/>
                    </a:xfrm>
                    <a:prstGeom prst="rect">
                      <a:avLst/>
                    </a:prstGeom>
                  </pic:spPr>
                </pic:pic>
              </a:graphicData>
            </a:graphic>
          </wp:inline>
        </w:drawing>
      </w:r>
    </w:p>
    <w:p>
      <w:pPr>
        <w:widowControl w:val="0"/>
        <w:autoSpaceDE w:val="0"/>
        <w:autoSpaceDN w:val="0"/>
        <w:adjustRightInd w:val="0"/>
        <w:spacing w:line="360" w:lineRule="auto"/>
        <w:ind w:firstLine="422" w:firstLineChars="200"/>
        <w:jc w:val="both"/>
        <w:rPr>
          <w:rFonts w:ascii="Times New Roman" w:hAnsi="Times New Roman" w:cs="Times New Roman"/>
          <w:b/>
          <w:color w:val="000000" w:themeColor="text1"/>
          <w:sz w:val="21"/>
          <w:szCs w:val="21"/>
          <w:lang w:eastAsia="zh-CN"/>
          <w14:textFill>
            <w14:solidFill>
              <w14:schemeClr w14:val="tx1"/>
            </w14:solidFill>
          </w14:textFill>
        </w:rPr>
      </w:pPr>
      <w:r>
        <w:rPr>
          <w:rFonts w:hint="eastAsia" w:ascii="Times New Roman" w:hAnsi="Times New Roman" w:cs="Times New Roman"/>
          <w:b/>
          <w:color w:val="000000" w:themeColor="text1"/>
          <w:sz w:val="21"/>
          <w:szCs w:val="21"/>
          <w:lang w:eastAsia="zh-CN"/>
          <w14:textFill>
            <w14:solidFill>
              <w14:schemeClr w14:val="tx1"/>
            </w14:solidFill>
          </w14:textFill>
        </w:rPr>
        <w:t>注：参赛类别指英译汉、汉译英或两项皆参加。</w:t>
      </w:r>
    </w:p>
    <w:p>
      <w:pPr>
        <w:widowControl w:val="0"/>
        <w:autoSpaceDE w:val="0"/>
        <w:autoSpaceDN w:val="0"/>
        <w:adjustRightInd w:val="0"/>
        <w:spacing w:line="360" w:lineRule="auto"/>
        <w:jc w:val="both"/>
        <w:rPr>
          <w:rFonts w:ascii="Times New Roman" w:hAnsi="Times New Roman" w:cs="Times New Roman"/>
          <w:color w:val="000000" w:themeColor="text1"/>
          <w:sz w:val="21"/>
          <w:szCs w:val="21"/>
          <w:lang w:eastAsia="zh-CN"/>
          <w14:textFill>
            <w14:solidFill>
              <w14:schemeClr w14:val="tx1"/>
            </w14:solidFill>
          </w14:textFill>
        </w:rPr>
      </w:pPr>
    </w:p>
    <w:p>
      <w:pPr>
        <w:spacing w:line="360" w:lineRule="auto"/>
        <w:jc w:val="both"/>
        <w:rPr>
          <w:rFonts w:ascii="Times New Roman" w:hAnsi="Times New Roman" w:cs="Times New Roman"/>
          <w:color w:val="000000" w:themeColor="text1"/>
          <w:sz w:val="21"/>
          <w:szCs w:val="21"/>
          <w:lang w:eastAsia="zh-CN"/>
          <w14:textFill>
            <w14:solidFill>
              <w14:schemeClr w14:val="tx1"/>
            </w14:solidFill>
          </w14:textFill>
        </w:rPr>
      </w:pPr>
    </w:p>
    <w:p>
      <w:pPr>
        <w:spacing w:line="360" w:lineRule="auto"/>
        <w:jc w:val="both"/>
        <w:rPr>
          <w:rFonts w:ascii="Times New Roman" w:hAnsi="Times New Roman" w:cs="Times New Roman"/>
          <w:color w:val="000000" w:themeColor="text1"/>
          <w:sz w:val="21"/>
          <w:szCs w:val="21"/>
          <w:lang w:eastAsia="zh-CN"/>
          <w14:textFill>
            <w14:solidFill>
              <w14:schemeClr w14:val="tx1"/>
            </w14:solidFill>
          </w14:textFill>
        </w:rPr>
      </w:pPr>
    </w:p>
    <w:sectPr>
      <w:footerReference r:id="rId3" w:type="default"/>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7"/>
    <w:rsid w:val="000233B2"/>
    <w:rsid w:val="0002575E"/>
    <w:rsid w:val="00026137"/>
    <w:rsid w:val="0003263F"/>
    <w:rsid w:val="00033BC8"/>
    <w:rsid w:val="000349E0"/>
    <w:rsid w:val="00041C53"/>
    <w:rsid w:val="0006328D"/>
    <w:rsid w:val="00066353"/>
    <w:rsid w:val="00076210"/>
    <w:rsid w:val="00093447"/>
    <w:rsid w:val="00097BDE"/>
    <w:rsid w:val="000A1A72"/>
    <w:rsid w:val="000E02DC"/>
    <w:rsid w:val="000F5267"/>
    <w:rsid w:val="00103919"/>
    <w:rsid w:val="0010756D"/>
    <w:rsid w:val="00110B65"/>
    <w:rsid w:val="001127DF"/>
    <w:rsid w:val="0011473B"/>
    <w:rsid w:val="00161C0C"/>
    <w:rsid w:val="0018008E"/>
    <w:rsid w:val="0018631A"/>
    <w:rsid w:val="001A5A92"/>
    <w:rsid w:val="001A76C3"/>
    <w:rsid w:val="001C4CEC"/>
    <w:rsid w:val="001D182D"/>
    <w:rsid w:val="001E5725"/>
    <w:rsid w:val="001E7C5A"/>
    <w:rsid w:val="00207167"/>
    <w:rsid w:val="00226CF2"/>
    <w:rsid w:val="002320E9"/>
    <w:rsid w:val="00250F05"/>
    <w:rsid w:val="00274A95"/>
    <w:rsid w:val="00275B2A"/>
    <w:rsid w:val="00280805"/>
    <w:rsid w:val="002C4B69"/>
    <w:rsid w:val="002F05BE"/>
    <w:rsid w:val="00301835"/>
    <w:rsid w:val="00343AEA"/>
    <w:rsid w:val="003467F1"/>
    <w:rsid w:val="00350171"/>
    <w:rsid w:val="00350EC8"/>
    <w:rsid w:val="00356CB2"/>
    <w:rsid w:val="00367257"/>
    <w:rsid w:val="003854E4"/>
    <w:rsid w:val="0038655E"/>
    <w:rsid w:val="003970F6"/>
    <w:rsid w:val="003B4B63"/>
    <w:rsid w:val="003C4539"/>
    <w:rsid w:val="003D55C1"/>
    <w:rsid w:val="003D664F"/>
    <w:rsid w:val="003E51D8"/>
    <w:rsid w:val="003F356A"/>
    <w:rsid w:val="00403760"/>
    <w:rsid w:val="00460D4A"/>
    <w:rsid w:val="00462355"/>
    <w:rsid w:val="0047401C"/>
    <w:rsid w:val="004B421C"/>
    <w:rsid w:val="004D3755"/>
    <w:rsid w:val="004D7A9B"/>
    <w:rsid w:val="004E5503"/>
    <w:rsid w:val="005011E5"/>
    <w:rsid w:val="00565D58"/>
    <w:rsid w:val="00566B5C"/>
    <w:rsid w:val="00575E54"/>
    <w:rsid w:val="0059158E"/>
    <w:rsid w:val="005A0274"/>
    <w:rsid w:val="005D0555"/>
    <w:rsid w:val="005E019E"/>
    <w:rsid w:val="005E7A08"/>
    <w:rsid w:val="0064642B"/>
    <w:rsid w:val="006501CC"/>
    <w:rsid w:val="00674681"/>
    <w:rsid w:val="006C0998"/>
    <w:rsid w:val="006C365E"/>
    <w:rsid w:val="006D0077"/>
    <w:rsid w:val="006D0781"/>
    <w:rsid w:val="006D19D2"/>
    <w:rsid w:val="006F5DE9"/>
    <w:rsid w:val="007065C9"/>
    <w:rsid w:val="007069C0"/>
    <w:rsid w:val="0071212D"/>
    <w:rsid w:val="00732FC5"/>
    <w:rsid w:val="00762C30"/>
    <w:rsid w:val="00767875"/>
    <w:rsid w:val="00772775"/>
    <w:rsid w:val="00790369"/>
    <w:rsid w:val="007B0DEF"/>
    <w:rsid w:val="007E15CC"/>
    <w:rsid w:val="007F68A2"/>
    <w:rsid w:val="00807816"/>
    <w:rsid w:val="0081040B"/>
    <w:rsid w:val="00826B31"/>
    <w:rsid w:val="00854CA4"/>
    <w:rsid w:val="00867206"/>
    <w:rsid w:val="008704E8"/>
    <w:rsid w:val="0088203C"/>
    <w:rsid w:val="00892B76"/>
    <w:rsid w:val="008A1176"/>
    <w:rsid w:val="008A572C"/>
    <w:rsid w:val="008B68E3"/>
    <w:rsid w:val="008C2C3E"/>
    <w:rsid w:val="008D015F"/>
    <w:rsid w:val="008F1DDD"/>
    <w:rsid w:val="0090034B"/>
    <w:rsid w:val="00901CF8"/>
    <w:rsid w:val="009025CD"/>
    <w:rsid w:val="00914774"/>
    <w:rsid w:val="00937F26"/>
    <w:rsid w:val="009707D9"/>
    <w:rsid w:val="009846A7"/>
    <w:rsid w:val="0099566A"/>
    <w:rsid w:val="009B14BD"/>
    <w:rsid w:val="009B401A"/>
    <w:rsid w:val="009D27E1"/>
    <w:rsid w:val="009E44FA"/>
    <w:rsid w:val="009F6A28"/>
    <w:rsid w:val="00A045A4"/>
    <w:rsid w:val="00A06F67"/>
    <w:rsid w:val="00A104B8"/>
    <w:rsid w:val="00A14662"/>
    <w:rsid w:val="00A155AF"/>
    <w:rsid w:val="00A24C0E"/>
    <w:rsid w:val="00A24F10"/>
    <w:rsid w:val="00A332C3"/>
    <w:rsid w:val="00A37C98"/>
    <w:rsid w:val="00A524D4"/>
    <w:rsid w:val="00A60861"/>
    <w:rsid w:val="00A726F5"/>
    <w:rsid w:val="00A93911"/>
    <w:rsid w:val="00AE4A7D"/>
    <w:rsid w:val="00AF0BAE"/>
    <w:rsid w:val="00AF4EA6"/>
    <w:rsid w:val="00B1622E"/>
    <w:rsid w:val="00B27B83"/>
    <w:rsid w:val="00B41B77"/>
    <w:rsid w:val="00B76A0E"/>
    <w:rsid w:val="00B841CA"/>
    <w:rsid w:val="00B869EE"/>
    <w:rsid w:val="00B9628C"/>
    <w:rsid w:val="00BA1D3B"/>
    <w:rsid w:val="00BC34F9"/>
    <w:rsid w:val="00BE1214"/>
    <w:rsid w:val="00C06623"/>
    <w:rsid w:val="00C318E9"/>
    <w:rsid w:val="00C55324"/>
    <w:rsid w:val="00C76A94"/>
    <w:rsid w:val="00C8505F"/>
    <w:rsid w:val="00C942BE"/>
    <w:rsid w:val="00CA7113"/>
    <w:rsid w:val="00CB3DE1"/>
    <w:rsid w:val="00CD1D91"/>
    <w:rsid w:val="00CE7883"/>
    <w:rsid w:val="00CE7F43"/>
    <w:rsid w:val="00D10FFD"/>
    <w:rsid w:val="00D161E7"/>
    <w:rsid w:val="00D372EA"/>
    <w:rsid w:val="00D410DB"/>
    <w:rsid w:val="00D47CB4"/>
    <w:rsid w:val="00D639C2"/>
    <w:rsid w:val="00D640F0"/>
    <w:rsid w:val="00D83640"/>
    <w:rsid w:val="00D87885"/>
    <w:rsid w:val="00D962F7"/>
    <w:rsid w:val="00DA41F0"/>
    <w:rsid w:val="00DA7DC5"/>
    <w:rsid w:val="00DB1A38"/>
    <w:rsid w:val="00DB55D1"/>
    <w:rsid w:val="00DE4329"/>
    <w:rsid w:val="00DE45CF"/>
    <w:rsid w:val="00DE4EE7"/>
    <w:rsid w:val="00DE5844"/>
    <w:rsid w:val="00DF5C4D"/>
    <w:rsid w:val="00E0039D"/>
    <w:rsid w:val="00E140EE"/>
    <w:rsid w:val="00E166A8"/>
    <w:rsid w:val="00E47107"/>
    <w:rsid w:val="00E47ED6"/>
    <w:rsid w:val="00E728EC"/>
    <w:rsid w:val="00E80ABA"/>
    <w:rsid w:val="00E82B21"/>
    <w:rsid w:val="00E95046"/>
    <w:rsid w:val="00EA1044"/>
    <w:rsid w:val="00EC35FE"/>
    <w:rsid w:val="00EC5BD0"/>
    <w:rsid w:val="00ED0C96"/>
    <w:rsid w:val="00EF716A"/>
    <w:rsid w:val="00F265DF"/>
    <w:rsid w:val="00F35293"/>
    <w:rsid w:val="00F35844"/>
    <w:rsid w:val="00F35ED3"/>
    <w:rsid w:val="00F45A37"/>
    <w:rsid w:val="00F7020D"/>
    <w:rsid w:val="00F727D7"/>
    <w:rsid w:val="00F74407"/>
    <w:rsid w:val="00F74579"/>
    <w:rsid w:val="00FB2225"/>
    <w:rsid w:val="00FC21F6"/>
    <w:rsid w:val="00FF2F93"/>
    <w:rsid w:val="0E4639FD"/>
    <w:rsid w:val="2DDD7867"/>
    <w:rsid w:val="3262202F"/>
    <w:rsid w:val="347F74B2"/>
    <w:rsid w:val="413C1A3D"/>
    <w:rsid w:val="491048F0"/>
    <w:rsid w:val="51CA34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宋体" w:asciiTheme="minorHAnsi" w:hAnsiTheme="minorHAnsi" w:cstheme="minorBidi"/>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rPr>
      <w:rFonts w:ascii="宋体" w:hAnsi="宋体" w:cs="宋体"/>
      <w:lang w:eastAsia="zh-CN"/>
    </w:rPr>
  </w:style>
  <w:style w:type="character" w:styleId="7">
    <w:name w:val="Strong"/>
    <w:basedOn w:val="6"/>
    <w:qFormat/>
    <w:uiPriority w:val="22"/>
    <w:rPr>
      <w:b/>
      <w:bCs/>
    </w:rPr>
  </w:style>
  <w:style w:type="character" w:styleId="8">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眉 Char"/>
    <w:basedOn w:val="6"/>
    <w:link w:val="3"/>
    <w:semiHidden/>
    <w:qFormat/>
    <w:uiPriority w:val="99"/>
    <w:rPr>
      <w:sz w:val="18"/>
      <w:szCs w:val="18"/>
    </w:rPr>
  </w:style>
  <w:style w:type="character" w:customStyle="1" w:styleId="12">
    <w:name w:val="页脚 Char"/>
    <w:basedOn w:val="6"/>
    <w:link w:val="2"/>
    <w:semiHidden/>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1"/>
    <w:basedOn w:val="1"/>
    <w:qFormat/>
    <w:uiPriority w:val="0"/>
    <w:pPr>
      <w:spacing w:before="100" w:beforeAutospacing="1" w:after="100" w:afterAutospacing="1"/>
    </w:pPr>
    <w:rPr>
      <w:rFonts w:ascii="宋体" w:hAnsi="宋体" w:cs="宋体"/>
      <w:lang w:eastAsia="zh-CN"/>
    </w:rPr>
  </w:style>
  <w:style w:type="character" w:customStyle="1" w:styleId="15">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242</Words>
  <Characters>1381</Characters>
  <Lines>11</Lines>
  <Paragraphs>3</Paragraphs>
  <TotalTime>2</TotalTime>
  <ScaleCrop>false</ScaleCrop>
  <LinksUpToDate>false</LinksUpToDate>
  <CharactersWithSpaces>1620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2018-04-17T01:15:00Z</dcterms:created>
  <dc:creator>Grace Pan</dc:creator>
  <cp:lastModifiedBy>HP</cp:lastModifiedBy>
  <dcterms:modified xsi:type="dcterms:W3CDTF">2019-03-29T04:39:31Z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