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11" w:rsidRPr="0033504C" w:rsidRDefault="005F5411" w:rsidP="005F5411">
      <w:pPr>
        <w:pStyle w:val="a6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>外国语学院</w:t>
      </w:r>
      <w:r w:rsidRPr="0033504C">
        <w:rPr>
          <w:rFonts w:hint="eastAsia"/>
          <w:b/>
          <w:color w:val="000000"/>
          <w:sz w:val="28"/>
          <w:szCs w:val="28"/>
        </w:rPr>
        <w:t>大学生创新</w:t>
      </w:r>
      <w:r>
        <w:rPr>
          <w:rFonts w:hint="eastAsia"/>
          <w:b/>
          <w:color w:val="000000" w:themeColor="text1"/>
          <w:sz w:val="28"/>
          <w:szCs w:val="28"/>
        </w:rPr>
        <w:t>课题申请</w:t>
      </w:r>
      <w:r w:rsidRPr="0033504C">
        <w:rPr>
          <w:rFonts w:hint="eastAsia"/>
          <w:b/>
          <w:color w:val="000000" w:themeColor="text1"/>
          <w:sz w:val="28"/>
          <w:szCs w:val="28"/>
        </w:rPr>
        <w:t>指南</w:t>
      </w:r>
    </w:p>
    <w:p w:rsidR="005F5411" w:rsidRPr="0033504C" w:rsidRDefault="005F5411" w:rsidP="005F5411">
      <w:pPr>
        <w:spacing w:line="520" w:lineRule="exact"/>
        <w:rPr>
          <w:rFonts w:ascii="宋体" w:eastAsia="宋体" w:hAnsi="宋体" w:cs="Times New Roman"/>
          <w:sz w:val="24"/>
          <w:szCs w:val="24"/>
        </w:rPr>
      </w:pPr>
      <w:r w:rsidRPr="0033504C">
        <w:rPr>
          <w:rFonts w:ascii="宋体" w:eastAsia="宋体" w:hAnsi="宋体" w:cs="Times New Roman" w:hint="eastAsia"/>
          <w:sz w:val="24"/>
          <w:szCs w:val="24"/>
        </w:rPr>
        <w:t>一、</w:t>
      </w:r>
      <w:r w:rsidRPr="0033504C">
        <w:rPr>
          <w:rFonts w:ascii="宋体" w:eastAsia="宋体" w:hAnsi="宋体" w:hint="eastAsia"/>
          <w:color w:val="000000"/>
          <w:sz w:val="24"/>
          <w:szCs w:val="24"/>
        </w:rPr>
        <w:t>大学生创</w:t>
      </w:r>
      <w:r w:rsidR="00EB21AE">
        <w:rPr>
          <w:rFonts w:ascii="宋体" w:eastAsia="宋体" w:hAnsi="宋体" w:hint="eastAsia"/>
          <w:color w:val="000000"/>
          <w:sz w:val="24"/>
          <w:szCs w:val="24"/>
        </w:rPr>
        <w:t>新</w:t>
      </w:r>
      <w:r>
        <w:rPr>
          <w:rFonts w:ascii="宋体" w:eastAsia="宋体" w:hAnsi="宋体" w:hint="eastAsia"/>
          <w:color w:val="000000"/>
          <w:sz w:val="24"/>
          <w:szCs w:val="24"/>
        </w:rPr>
        <w:t>课题</w:t>
      </w:r>
      <w:r w:rsidRPr="0033504C">
        <w:rPr>
          <w:rFonts w:ascii="宋体" w:eastAsia="宋体" w:hAnsi="宋体" w:cs="Times New Roman" w:hint="eastAsia"/>
          <w:sz w:val="24"/>
          <w:szCs w:val="24"/>
        </w:rPr>
        <w:t>之目的</w:t>
      </w:r>
    </w:p>
    <w:p w:rsidR="005F5411" w:rsidRPr="0033504C" w:rsidRDefault="005F5411" w:rsidP="00C439B2">
      <w:pPr>
        <w:spacing w:line="52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实施</w:t>
      </w:r>
      <w:r w:rsidRPr="0033504C">
        <w:rPr>
          <w:rFonts w:ascii="宋体" w:eastAsia="宋体" w:hAnsi="宋体" w:hint="eastAsia"/>
          <w:color w:val="000000"/>
          <w:sz w:val="24"/>
          <w:szCs w:val="24"/>
        </w:rPr>
        <w:t>大学生创</w:t>
      </w:r>
      <w:r>
        <w:rPr>
          <w:rFonts w:ascii="宋体" w:eastAsia="宋体" w:hAnsi="宋体" w:hint="eastAsia"/>
          <w:color w:val="000000"/>
          <w:sz w:val="24"/>
          <w:szCs w:val="24"/>
        </w:rPr>
        <w:t>新课题</w:t>
      </w:r>
      <w:r w:rsidRPr="0033504C">
        <w:rPr>
          <w:rFonts w:ascii="宋体" w:eastAsia="宋体" w:hAnsi="宋体" w:cs="Times New Roman" w:hint="eastAsia"/>
          <w:sz w:val="24"/>
          <w:szCs w:val="24"/>
        </w:rPr>
        <w:t>之目的</w:t>
      </w:r>
      <w:r>
        <w:rPr>
          <w:rFonts w:ascii="宋体" w:eastAsia="宋体" w:hAnsi="宋体" w:cs="Times New Roman" w:hint="eastAsia"/>
          <w:sz w:val="24"/>
          <w:szCs w:val="24"/>
        </w:rPr>
        <w:t>是</w:t>
      </w:r>
      <w:r w:rsidRPr="0033504C">
        <w:rPr>
          <w:rFonts w:ascii="宋体" w:eastAsia="宋体" w:hAnsi="宋体" w:hint="eastAsia"/>
          <w:color w:val="000000"/>
          <w:sz w:val="24"/>
          <w:szCs w:val="24"/>
        </w:rPr>
        <w:t>为</w:t>
      </w:r>
      <w:r>
        <w:rPr>
          <w:rFonts w:ascii="宋体" w:eastAsia="宋体" w:hAnsi="宋体" w:hint="eastAsia"/>
          <w:color w:val="000000"/>
          <w:sz w:val="24"/>
          <w:szCs w:val="24"/>
        </w:rPr>
        <w:t>了</w:t>
      </w:r>
      <w:r w:rsidRPr="0033504C">
        <w:rPr>
          <w:rFonts w:ascii="宋体" w:eastAsia="宋体" w:hAnsi="宋体" w:hint="eastAsia"/>
          <w:color w:val="000000"/>
          <w:sz w:val="24"/>
          <w:szCs w:val="24"/>
        </w:rPr>
        <w:t>提高大学生的创新能力，促进学生素质的全面提高，进一步推进我校学生学术科技活动的开展，营造浓厚的校园学术氛围。</w:t>
      </w:r>
    </w:p>
    <w:p w:rsidR="005F5411" w:rsidRPr="0033504C" w:rsidRDefault="005F5411" w:rsidP="005F5411">
      <w:pPr>
        <w:spacing w:line="520" w:lineRule="exact"/>
        <w:rPr>
          <w:rFonts w:ascii="宋体" w:eastAsia="宋体" w:hAnsi="宋体"/>
          <w:color w:val="000000"/>
          <w:sz w:val="24"/>
          <w:szCs w:val="24"/>
        </w:rPr>
      </w:pPr>
      <w:r w:rsidRPr="0033504C">
        <w:rPr>
          <w:rFonts w:ascii="宋体" w:eastAsia="宋体" w:hAnsi="宋体" w:hint="eastAsia"/>
          <w:color w:val="000000"/>
          <w:sz w:val="24"/>
          <w:szCs w:val="24"/>
        </w:rPr>
        <w:t>二、申报条件</w:t>
      </w:r>
    </w:p>
    <w:p w:rsidR="005F5411" w:rsidRPr="0033504C" w:rsidRDefault="005F5411" w:rsidP="005F5411">
      <w:pPr>
        <w:spacing w:line="520" w:lineRule="exact"/>
        <w:ind w:firstLineChars="200" w:firstLine="480"/>
        <w:rPr>
          <w:rFonts w:ascii="宋体" w:eastAsia="宋体" w:hAnsi="宋体"/>
          <w:color w:val="4A4A4A"/>
          <w:sz w:val="24"/>
          <w:szCs w:val="24"/>
        </w:rPr>
      </w:pPr>
      <w:r w:rsidRPr="0033504C">
        <w:rPr>
          <w:rFonts w:ascii="宋体" w:eastAsia="宋体" w:hAnsi="宋体" w:hint="eastAsia"/>
          <w:color w:val="4A4A4A"/>
          <w:sz w:val="24"/>
          <w:szCs w:val="24"/>
        </w:rPr>
        <w:t>要求申请者必须品学兼优、学有余力、有较强的独立思考能力和创新意识，对学科研究、科技活动或社会实践有浓厚的兴趣和坚强的毅力。</w:t>
      </w:r>
    </w:p>
    <w:p w:rsidR="005F5411" w:rsidRPr="0033504C" w:rsidRDefault="005F5411" w:rsidP="005F5411">
      <w:pPr>
        <w:spacing w:line="520" w:lineRule="exact"/>
        <w:rPr>
          <w:rFonts w:ascii="宋体" w:eastAsia="宋体" w:hAnsi="宋体"/>
          <w:color w:val="4A4A4A"/>
          <w:sz w:val="24"/>
          <w:szCs w:val="24"/>
        </w:rPr>
      </w:pPr>
      <w:r w:rsidRPr="0033504C">
        <w:rPr>
          <w:rFonts w:ascii="宋体" w:eastAsia="宋体" w:hAnsi="宋体" w:hint="eastAsia"/>
          <w:color w:val="4A4A4A"/>
          <w:sz w:val="24"/>
          <w:szCs w:val="24"/>
        </w:rPr>
        <w:t>三、申报项目</w:t>
      </w:r>
    </w:p>
    <w:p w:rsidR="005F5411" w:rsidRPr="0033504C" w:rsidRDefault="005F5411" w:rsidP="0061720E">
      <w:pPr>
        <w:spacing w:line="520" w:lineRule="exact"/>
        <w:ind w:firstLineChars="200" w:firstLine="480"/>
        <w:rPr>
          <w:rFonts w:ascii="宋体" w:eastAsia="宋体" w:hAnsi="宋体"/>
          <w:color w:val="4A4A4A"/>
          <w:sz w:val="24"/>
          <w:szCs w:val="24"/>
        </w:rPr>
      </w:pPr>
      <w:r w:rsidRPr="0033504C">
        <w:rPr>
          <w:rFonts w:ascii="宋体" w:eastAsia="宋体" w:hAnsi="宋体" w:hint="eastAsia"/>
          <w:color w:val="4A4A4A"/>
          <w:sz w:val="24"/>
          <w:szCs w:val="24"/>
        </w:rPr>
        <w:t>选题侧重于实践应用研究，也可以是基础理论研究。学生可以选有关教师在研项目的子</w:t>
      </w:r>
      <w:r>
        <w:rPr>
          <w:rFonts w:ascii="宋体" w:eastAsia="宋体" w:hAnsi="宋体" w:hint="eastAsia"/>
          <w:color w:val="4A4A4A"/>
          <w:sz w:val="24"/>
          <w:szCs w:val="24"/>
        </w:rPr>
        <w:t>课题，也可从科学和生活各个领域自选课题，但必须注重课题的</w:t>
      </w:r>
      <w:r w:rsidRPr="0033504C">
        <w:rPr>
          <w:rFonts w:ascii="宋体" w:eastAsia="宋体" w:hAnsi="宋体" w:hint="eastAsia"/>
          <w:color w:val="4A4A4A"/>
          <w:sz w:val="24"/>
          <w:szCs w:val="24"/>
        </w:rPr>
        <w:t>创新性和实用性。</w:t>
      </w:r>
    </w:p>
    <w:p w:rsidR="005F5411" w:rsidRPr="00143D38" w:rsidRDefault="00B86493" w:rsidP="00B86493">
      <w:pPr>
        <w:spacing w:line="520" w:lineRule="exact"/>
        <w:rPr>
          <w:rFonts w:ascii="宋体" w:eastAsia="宋体" w:hAnsi="宋体"/>
          <w:b/>
          <w:color w:val="4A4A4A"/>
          <w:sz w:val="24"/>
          <w:szCs w:val="24"/>
        </w:rPr>
      </w:pPr>
      <w:r w:rsidRPr="00143D38">
        <w:rPr>
          <w:rFonts w:ascii="宋体" w:eastAsia="宋体" w:hAnsi="宋体" w:hint="eastAsia"/>
          <w:b/>
          <w:color w:val="4A4A4A"/>
          <w:sz w:val="24"/>
          <w:szCs w:val="24"/>
        </w:rPr>
        <w:t>四、外国语学院</w:t>
      </w:r>
      <w:r w:rsidR="005F5411" w:rsidRPr="00143D38">
        <w:rPr>
          <w:rFonts w:ascii="宋体" w:eastAsia="宋体" w:hAnsi="宋体" w:hint="eastAsia"/>
          <w:b/>
          <w:color w:val="4A4A4A"/>
          <w:sz w:val="24"/>
          <w:szCs w:val="24"/>
        </w:rPr>
        <w:t>大学生创新项目申请指南</w:t>
      </w:r>
    </w:p>
    <w:p w:rsidR="00B21DFA" w:rsidRPr="00246147" w:rsidRDefault="005F5411" w:rsidP="00B21DFA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 w:rsidRPr="00246147">
        <w:rPr>
          <w:rFonts w:hint="eastAsia"/>
          <w:sz w:val="18"/>
          <w:szCs w:val="18"/>
        </w:rPr>
        <w:t>外国</w:t>
      </w:r>
      <w:r w:rsidR="00B21DFA" w:rsidRPr="00246147">
        <w:rPr>
          <w:rFonts w:hint="eastAsia"/>
          <w:sz w:val="18"/>
          <w:szCs w:val="18"/>
        </w:rPr>
        <w:t>语言学</w:t>
      </w:r>
      <w:r w:rsidRPr="00246147">
        <w:rPr>
          <w:rFonts w:hint="eastAsia"/>
          <w:sz w:val="18"/>
          <w:szCs w:val="18"/>
        </w:rPr>
        <w:t>、中外语言学对比</w:t>
      </w:r>
      <w:r w:rsidR="00B21DFA" w:rsidRPr="00246147">
        <w:rPr>
          <w:rFonts w:hint="eastAsia"/>
          <w:sz w:val="18"/>
          <w:szCs w:val="18"/>
        </w:rPr>
        <w:t>研究</w:t>
      </w:r>
    </w:p>
    <w:p w:rsidR="00FF3DA9" w:rsidRPr="00246147" w:rsidRDefault="00FF3DA9" w:rsidP="00FF3DA9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中外文学比较研究</w:t>
      </w:r>
    </w:p>
    <w:p w:rsidR="005F5411" w:rsidRDefault="005F5411" w:rsidP="00B21DFA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 w:rsidRPr="00246147">
        <w:rPr>
          <w:rFonts w:hint="eastAsia"/>
          <w:sz w:val="18"/>
          <w:szCs w:val="18"/>
        </w:rPr>
        <w:t>外语教学、学习特点研究</w:t>
      </w:r>
    </w:p>
    <w:p w:rsidR="005A2C46" w:rsidRDefault="005A2C46" w:rsidP="00B21DFA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翻译及其在中外文化交流中作用研究</w:t>
      </w:r>
    </w:p>
    <w:p w:rsidR="00143D38" w:rsidRPr="00246147" w:rsidRDefault="00143D38" w:rsidP="00143D38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 w:rsidRPr="00246147">
        <w:rPr>
          <w:rFonts w:hint="eastAsia"/>
          <w:sz w:val="18"/>
          <w:szCs w:val="18"/>
        </w:rPr>
        <w:t>中外</w:t>
      </w:r>
      <w:r>
        <w:rPr>
          <w:rFonts w:hint="eastAsia"/>
          <w:sz w:val="18"/>
          <w:szCs w:val="18"/>
        </w:rPr>
        <w:t>政治、经济、文化、人员交流以及</w:t>
      </w:r>
      <w:r w:rsidRPr="00246147">
        <w:rPr>
          <w:rFonts w:hint="eastAsia"/>
          <w:sz w:val="18"/>
          <w:szCs w:val="18"/>
        </w:rPr>
        <w:t>传统文化对比研究</w:t>
      </w:r>
    </w:p>
    <w:p w:rsidR="00143D38" w:rsidRPr="00FF3DA9" w:rsidRDefault="00143D38" w:rsidP="00143D38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中外</w:t>
      </w:r>
      <w:r w:rsidRPr="00FF3DA9">
        <w:rPr>
          <w:rFonts w:hint="eastAsia"/>
          <w:color w:val="000000"/>
          <w:sz w:val="18"/>
          <w:szCs w:val="18"/>
        </w:rPr>
        <w:t>文化交流史</w:t>
      </w:r>
      <w:r>
        <w:rPr>
          <w:rFonts w:hint="eastAsia"/>
          <w:color w:val="000000"/>
          <w:sz w:val="18"/>
          <w:szCs w:val="18"/>
        </w:rPr>
        <w:t>（海路/陆路）</w:t>
      </w:r>
      <w:r w:rsidRPr="00FF3DA9">
        <w:rPr>
          <w:rFonts w:hint="eastAsia"/>
          <w:color w:val="000000"/>
          <w:sz w:val="18"/>
          <w:szCs w:val="18"/>
        </w:rPr>
        <w:t>及重要人物研究</w:t>
      </w:r>
    </w:p>
    <w:p w:rsidR="00143D38" w:rsidRPr="00FF3DA9" w:rsidRDefault="00143D38" w:rsidP="00143D38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中外</w:t>
      </w:r>
      <w:r w:rsidRPr="00FF3DA9">
        <w:rPr>
          <w:rFonts w:hint="eastAsia"/>
          <w:color w:val="000000"/>
          <w:sz w:val="18"/>
          <w:szCs w:val="18"/>
        </w:rPr>
        <w:t>海洋文化、海洋文学、海洋经济策略</w:t>
      </w:r>
      <w:r>
        <w:rPr>
          <w:rFonts w:hint="eastAsia"/>
          <w:color w:val="000000"/>
          <w:sz w:val="18"/>
          <w:szCs w:val="18"/>
        </w:rPr>
        <w:t>及海洋法规</w:t>
      </w:r>
      <w:r w:rsidRPr="00FF3DA9">
        <w:rPr>
          <w:rFonts w:hint="eastAsia"/>
          <w:color w:val="000000"/>
          <w:sz w:val="18"/>
          <w:szCs w:val="18"/>
        </w:rPr>
        <w:t>等相关研究</w:t>
      </w:r>
    </w:p>
    <w:p w:rsidR="00B86493" w:rsidRPr="00246147" w:rsidRDefault="00B86493" w:rsidP="00B86493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 w:rsidRPr="00246147">
        <w:rPr>
          <w:rFonts w:hint="eastAsia"/>
          <w:color w:val="000000"/>
          <w:sz w:val="18"/>
          <w:szCs w:val="18"/>
        </w:rPr>
        <w:t>日本茶道文化、武士道文化</w:t>
      </w:r>
    </w:p>
    <w:p w:rsidR="00B86493" w:rsidRPr="00246147" w:rsidRDefault="00B86493" w:rsidP="00B86493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 w:rsidRPr="00246147">
        <w:rPr>
          <w:rFonts w:hint="eastAsia"/>
          <w:color w:val="000000"/>
          <w:sz w:val="18"/>
          <w:szCs w:val="18"/>
        </w:rPr>
        <w:t>日本传统艺能之歌舞伎、能乐研究</w:t>
      </w:r>
    </w:p>
    <w:p w:rsidR="005F200F" w:rsidRPr="00246147" w:rsidRDefault="005F200F" w:rsidP="005F200F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 w:rsidRPr="00246147">
        <w:rPr>
          <w:rFonts w:hint="eastAsia"/>
          <w:color w:val="000000"/>
          <w:sz w:val="18"/>
          <w:szCs w:val="18"/>
        </w:rPr>
        <w:t>中日文同声传译对比研究</w:t>
      </w:r>
    </w:p>
    <w:p w:rsidR="00B86493" w:rsidRDefault="00B86493" w:rsidP="00B86493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 w:rsidRPr="00246147">
        <w:rPr>
          <w:rFonts w:hint="eastAsia"/>
          <w:color w:val="000000"/>
          <w:sz w:val="18"/>
          <w:szCs w:val="18"/>
        </w:rPr>
        <w:t>日语敬语研究、日语表达与日本人思维方式之关联研究</w:t>
      </w:r>
    </w:p>
    <w:p w:rsidR="00D20C75" w:rsidRPr="00D20C75" w:rsidRDefault="00D20C75" w:rsidP="00B86493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 w:rsidRPr="00D20C75">
        <w:rPr>
          <w:rFonts w:hint="eastAsia"/>
          <w:color w:val="000000"/>
          <w:sz w:val="18"/>
          <w:szCs w:val="18"/>
        </w:rPr>
        <w:t>韩国传统文化保护及传承研究</w:t>
      </w:r>
    </w:p>
    <w:p w:rsidR="00D20C75" w:rsidRPr="00D20C75" w:rsidRDefault="00D20C75" w:rsidP="00D20C75">
      <w:pPr>
        <w:pStyle w:val="a6"/>
        <w:numPr>
          <w:ilvl w:val="0"/>
          <w:numId w:val="1"/>
        </w:numPr>
        <w:wordWrap w:val="0"/>
        <w:rPr>
          <w:color w:val="000000"/>
          <w:sz w:val="18"/>
          <w:szCs w:val="18"/>
        </w:rPr>
      </w:pPr>
      <w:r w:rsidRPr="00D20C75">
        <w:rPr>
          <w:rFonts w:hint="eastAsia"/>
          <w:color w:val="000000"/>
          <w:sz w:val="18"/>
          <w:szCs w:val="18"/>
        </w:rPr>
        <w:t>中韩传统节日比较研究</w:t>
      </w:r>
    </w:p>
    <w:p w:rsidR="00DD718C" w:rsidRDefault="00246147" w:rsidP="00246147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 w:rsidRPr="00246147">
        <w:rPr>
          <w:rFonts w:hint="eastAsia"/>
          <w:sz w:val="18"/>
          <w:szCs w:val="18"/>
        </w:rPr>
        <w:t>“韩流”</w:t>
      </w:r>
      <w:r w:rsidR="00C439B2">
        <w:rPr>
          <w:rFonts w:hint="eastAsia"/>
          <w:sz w:val="18"/>
          <w:szCs w:val="18"/>
        </w:rPr>
        <w:t>、“钓鱼钓”、“靖国神社”等社会热点问题、历史难点、国际关系</w:t>
      </w:r>
      <w:r w:rsidRPr="00246147">
        <w:rPr>
          <w:rFonts w:hint="eastAsia"/>
          <w:sz w:val="18"/>
          <w:szCs w:val="18"/>
        </w:rPr>
        <w:t>问题研究</w:t>
      </w:r>
    </w:p>
    <w:p w:rsidR="0061720E" w:rsidRPr="00246147" w:rsidRDefault="0061720E" w:rsidP="0061720E">
      <w:pPr>
        <w:pStyle w:val="a5"/>
        <w:widowControl/>
        <w:numPr>
          <w:ilvl w:val="0"/>
          <w:numId w:val="1"/>
        </w:numPr>
        <w:wordWrap w:val="0"/>
        <w:ind w:firstLineChars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46147">
        <w:rPr>
          <w:rFonts w:cs="宋体" w:hint="eastAsia"/>
          <w:color w:val="000000"/>
          <w:kern w:val="0"/>
          <w:sz w:val="18"/>
          <w:szCs w:val="18"/>
        </w:rPr>
        <w:t>英语学习过程中跨文化交际能力培养研究</w:t>
      </w:r>
    </w:p>
    <w:p w:rsidR="0061720E" w:rsidRPr="00246147" w:rsidRDefault="0061720E" w:rsidP="0061720E">
      <w:pPr>
        <w:pStyle w:val="a5"/>
        <w:widowControl/>
        <w:numPr>
          <w:ilvl w:val="0"/>
          <w:numId w:val="1"/>
        </w:numPr>
        <w:wordWrap w:val="0"/>
        <w:ind w:firstLineChars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46147">
        <w:rPr>
          <w:rFonts w:cs="宋体" w:hint="eastAsia"/>
          <w:color w:val="000000"/>
          <w:kern w:val="0"/>
          <w:sz w:val="18"/>
          <w:szCs w:val="18"/>
        </w:rPr>
        <w:t>中西文化心理对礼貌用语及行为的影响</w:t>
      </w:r>
    </w:p>
    <w:p w:rsidR="0061720E" w:rsidRPr="00246147" w:rsidRDefault="0061720E" w:rsidP="0061720E">
      <w:pPr>
        <w:pStyle w:val="a5"/>
        <w:widowControl/>
        <w:numPr>
          <w:ilvl w:val="0"/>
          <w:numId w:val="1"/>
        </w:numPr>
        <w:wordWrap w:val="0"/>
        <w:ind w:firstLineChars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46147">
        <w:rPr>
          <w:rFonts w:cs="宋体" w:hint="eastAsia"/>
          <w:color w:val="000000"/>
          <w:kern w:val="0"/>
          <w:sz w:val="18"/>
          <w:szCs w:val="18"/>
        </w:rPr>
        <w:t>外语能力对非英语专业学生社会竞争力影响研究</w:t>
      </w:r>
    </w:p>
    <w:p w:rsidR="0061720E" w:rsidRDefault="0061720E" w:rsidP="0061720E">
      <w:pPr>
        <w:pStyle w:val="a5"/>
        <w:widowControl/>
        <w:numPr>
          <w:ilvl w:val="0"/>
          <w:numId w:val="1"/>
        </w:numPr>
        <w:wordWrap w:val="0"/>
        <w:ind w:firstLineChars="0"/>
        <w:jc w:val="left"/>
        <w:rPr>
          <w:rFonts w:cs="宋体"/>
          <w:color w:val="000000"/>
          <w:kern w:val="0"/>
          <w:sz w:val="18"/>
          <w:szCs w:val="18"/>
        </w:rPr>
      </w:pPr>
      <w:r w:rsidRPr="00246147">
        <w:rPr>
          <w:rFonts w:cs="宋体" w:hint="eastAsia"/>
          <w:color w:val="000000"/>
          <w:kern w:val="0"/>
          <w:sz w:val="18"/>
          <w:szCs w:val="18"/>
        </w:rPr>
        <w:t>我国英语高考改革对英语教育的影响</w:t>
      </w:r>
    </w:p>
    <w:p w:rsidR="002B0554" w:rsidRPr="00246147" w:rsidRDefault="002B0554" w:rsidP="0061720E">
      <w:pPr>
        <w:pStyle w:val="a5"/>
        <w:widowControl/>
        <w:numPr>
          <w:ilvl w:val="0"/>
          <w:numId w:val="1"/>
        </w:numPr>
        <w:wordWrap w:val="0"/>
        <w:ind w:firstLineChars="0"/>
        <w:jc w:val="left"/>
        <w:rPr>
          <w:rFonts w:cs="宋体"/>
          <w:color w:val="000000"/>
          <w:kern w:val="0"/>
          <w:sz w:val="18"/>
          <w:szCs w:val="18"/>
        </w:rPr>
      </w:pPr>
      <w:r>
        <w:rPr>
          <w:rFonts w:cs="宋体" w:hint="eastAsia"/>
          <w:color w:val="000000"/>
          <w:kern w:val="0"/>
          <w:sz w:val="18"/>
          <w:szCs w:val="18"/>
        </w:rPr>
        <w:t>其他</w:t>
      </w:r>
    </w:p>
    <w:p w:rsidR="00246147" w:rsidRDefault="00246147" w:rsidP="00246147">
      <w:pPr>
        <w:pStyle w:val="a5"/>
        <w:ind w:left="360" w:firstLineChars="0" w:firstLine="0"/>
        <w:rPr>
          <w:sz w:val="18"/>
          <w:szCs w:val="18"/>
        </w:rPr>
      </w:pPr>
    </w:p>
    <w:p w:rsidR="00246147" w:rsidRPr="00246147" w:rsidRDefault="00246147" w:rsidP="00246147">
      <w:pPr>
        <w:pStyle w:val="a5"/>
        <w:ind w:left="36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</w:t>
      </w:r>
    </w:p>
    <w:sectPr w:rsidR="00246147" w:rsidRPr="00246147" w:rsidSect="0082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45" w:rsidRDefault="00DF5945" w:rsidP="00B21DFA">
      <w:r>
        <w:separator/>
      </w:r>
    </w:p>
  </w:endnote>
  <w:endnote w:type="continuationSeparator" w:id="0">
    <w:p w:rsidR="00DF5945" w:rsidRDefault="00DF5945" w:rsidP="00B2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45" w:rsidRDefault="00DF5945" w:rsidP="00B21DFA">
      <w:r>
        <w:separator/>
      </w:r>
    </w:p>
  </w:footnote>
  <w:footnote w:type="continuationSeparator" w:id="0">
    <w:p w:rsidR="00DF5945" w:rsidRDefault="00DF5945" w:rsidP="00B2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44CAD"/>
    <w:multiLevelType w:val="hybridMultilevel"/>
    <w:tmpl w:val="B8D0A516"/>
    <w:lvl w:ilvl="0" w:tplc="AAECB5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FA"/>
    <w:rsid w:val="00087685"/>
    <w:rsid w:val="000B7B35"/>
    <w:rsid w:val="00132D5D"/>
    <w:rsid w:val="00143D38"/>
    <w:rsid w:val="0020495E"/>
    <w:rsid w:val="002234EC"/>
    <w:rsid w:val="00246147"/>
    <w:rsid w:val="002B0554"/>
    <w:rsid w:val="00311881"/>
    <w:rsid w:val="003449C6"/>
    <w:rsid w:val="003C4FD9"/>
    <w:rsid w:val="003F7BFE"/>
    <w:rsid w:val="0042146F"/>
    <w:rsid w:val="005A2C46"/>
    <w:rsid w:val="005A4AF2"/>
    <w:rsid w:val="005F200F"/>
    <w:rsid w:val="005F5411"/>
    <w:rsid w:val="0061720E"/>
    <w:rsid w:val="0063441E"/>
    <w:rsid w:val="00662B6A"/>
    <w:rsid w:val="00794C0A"/>
    <w:rsid w:val="00822523"/>
    <w:rsid w:val="00842BDC"/>
    <w:rsid w:val="009544D2"/>
    <w:rsid w:val="00A207D0"/>
    <w:rsid w:val="00A37E0D"/>
    <w:rsid w:val="00A4716F"/>
    <w:rsid w:val="00B21DFA"/>
    <w:rsid w:val="00B254FC"/>
    <w:rsid w:val="00B86493"/>
    <w:rsid w:val="00C439B2"/>
    <w:rsid w:val="00CA5AA1"/>
    <w:rsid w:val="00D20C75"/>
    <w:rsid w:val="00DD718C"/>
    <w:rsid w:val="00DF5945"/>
    <w:rsid w:val="00EB21AE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4C0EA-6FFE-4542-A530-85F44797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DFA"/>
    <w:rPr>
      <w:sz w:val="18"/>
      <w:szCs w:val="18"/>
    </w:rPr>
  </w:style>
  <w:style w:type="paragraph" w:styleId="a5">
    <w:name w:val="List Paragraph"/>
    <w:basedOn w:val="a"/>
    <w:uiPriority w:val="34"/>
    <w:qFormat/>
    <w:rsid w:val="00B21DF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DD71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lenovo</cp:lastModifiedBy>
  <cp:revision>2</cp:revision>
  <dcterms:created xsi:type="dcterms:W3CDTF">2017-02-28T08:32:00Z</dcterms:created>
  <dcterms:modified xsi:type="dcterms:W3CDTF">2017-02-28T08:32:00Z</dcterms:modified>
</cp:coreProperties>
</file>